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06" w:rsidRPr="00565A46" w:rsidRDefault="00246291" w:rsidP="00246291">
      <w:pPr>
        <w:jc w:val="right"/>
        <w:rPr>
          <w:b/>
          <w:sz w:val="28"/>
          <w:szCs w:val="28"/>
        </w:rPr>
      </w:pPr>
      <w:bookmarkStart w:id="0" w:name="_GoBack"/>
      <w:bookmarkEnd w:id="0"/>
      <w:r w:rsidRPr="008B5215">
        <w:rPr>
          <w:rFonts w:cs="Arial"/>
          <w:b/>
          <w:noProof/>
          <w:sz w:val="72"/>
          <w:szCs w:val="72"/>
          <w:lang w:eastAsia="en-GB"/>
        </w:rPr>
        <w:drawing>
          <wp:anchor distT="0" distB="0" distL="114300" distR="114300" simplePos="0" relativeHeight="251658240" behindDoc="0" locked="0" layoutInCell="1" allowOverlap="1" wp14:anchorId="37A0E3F1" wp14:editId="57D41B59">
            <wp:simplePos x="0" y="0"/>
            <wp:positionH relativeFrom="margin">
              <wp:align>left</wp:align>
            </wp:positionH>
            <wp:positionV relativeFrom="margin">
              <wp:align>top</wp:align>
            </wp:positionV>
            <wp:extent cx="1779905" cy="584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9905" cy="584200"/>
                    </a:xfrm>
                    <a:prstGeom prst="rect">
                      <a:avLst/>
                    </a:prstGeom>
                    <a:noFill/>
                    <a:ln>
                      <a:noFill/>
                    </a:ln>
                  </pic:spPr>
                </pic:pic>
              </a:graphicData>
            </a:graphic>
          </wp:anchor>
        </w:drawing>
      </w:r>
      <w:r w:rsidR="00227E06" w:rsidRPr="00565A46">
        <w:rPr>
          <w:b/>
          <w:sz w:val="28"/>
          <w:szCs w:val="28"/>
        </w:rPr>
        <w:t xml:space="preserve">Governor Application Form </w:t>
      </w:r>
    </w:p>
    <w:p w:rsidR="00090AF3" w:rsidRDefault="00090AF3" w:rsidP="00565A46">
      <w:pPr>
        <w:jc w:val="both"/>
        <w:rPr>
          <w:b/>
        </w:rPr>
      </w:pPr>
    </w:p>
    <w:p w:rsidR="00565A46" w:rsidRPr="00453E38" w:rsidRDefault="00BC5883" w:rsidP="00565A46">
      <w:pPr>
        <w:jc w:val="both"/>
        <w:rPr>
          <w:b/>
        </w:rPr>
      </w:pPr>
      <w:r w:rsidRPr="00453E38">
        <w:rPr>
          <w:b/>
        </w:rPr>
        <w:t xml:space="preserve">Who are we? </w:t>
      </w:r>
    </w:p>
    <w:p w:rsidR="00624C9F" w:rsidRDefault="00624C9F" w:rsidP="00624C9F">
      <w:pPr>
        <w:pStyle w:val="paragraph"/>
        <w:spacing w:before="0" w:beforeAutospacing="0" w:after="0" w:afterAutospacing="0"/>
        <w:jc w:val="both"/>
        <w:textAlignment w:val="baseline"/>
        <w:rPr>
          <w:rStyle w:val="normaltextrun"/>
          <w:rFonts w:ascii="Calibri" w:hAnsi="Calibri" w:cs="Segoe UI"/>
          <w:sz w:val="22"/>
          <w:szCs w:val="22"/>
        </w:rPr>
      </w:pPr>
      <w:r w:rsidRPr="59D53B11">
        <w:rPr>
          <w:rStyle w:val="normaltextrun"/>
          <w:rFonts w:ascii="Calibri" w:hAnsi="Calibri" w:cs="Segoe UI"/>
          <w:sz w:val="22"/>
          <w:szCs w:val="22"/>
        </w:rPr>
        <w:t xml:space="preserve">Academies are independent state </w:t>
      </w:r>
      <w:r>
        <w:rPr>
          <w:rStyle w:val="normaltextrun"/>
          <w:rFonts w:ascii="Calibri" w:hAnsi="Calibri" w:cs="Segoe UI"/>
          <w:sz w:val="22"/>
          <w:szCs w:val="22"/>
        </w:rPr>
        <w:t xml:space="preserve">funded schools established as </w:t>
      </w:r>
      <w:r w:rsidRPr="59D53B11">
        <w:rPr>
          <w:rStyle w:val="normaltextrun"/>
          <w:rFonts w:ascii="Calibri" w:hAnsi="Calibri" w:cs="Segoe UI"/>
          <w:sz w:val="22"/>
          <w:szCs w:val="22"/>
        </w:rPr>
        <w:t xml:space="preserve">charitable companies limited by guarantee. A Multi Academy Trust (MAT) is a number of academies </w:t>
      </w:r>
      <w:r>
        <w:rPr>
          <w:rStyle w:val="normaltextrun"/>
          <w:rFonts w:ascii="Calibri" w:hAnsi="Calibri" w:cs="Segoe UI"/>
          <w:sz w:val="22"/>
          <w:szCs w:val="22"/>
        </w:rPr>
        <w:t xml:space="preserve">(schools) </w:t>
      </w:r>
      <w:r w:rsidRPr="59D53B11">
        <w:rPr>
          <w:rStyle w:val="normaltextrun"/>
          <w:rFonts w:ascii="Calibri" w:hAnsi="Calibri" w:cs="Segoe UI"/>
          <w:sz w:val="22"/>
          <w:szCs w:val="22"/>
        </w:rPr>
        <w:t>governed by and working within an over-arching Trust Board</w:t>
      </w:r>
      <w:r>
        <w:rPr>
          <w:rStyle w:val="normaltextrun"/>
          <w:rFonts w:ascii="Calibri" w:hAnsi="Calibri" w:cs="Segoe UI"/>
          <w:sz w:val="22"/>
          <w:szCs w:val="22"/>
        </w:rPr>
        <w:t xml:space="preserve"> (The Bath and Mendip Partnership Trust)</w:t>
      </w:r>
      <w:r w:rsidRPr="59D53B11">
        <w:rPr>
          <w:rStyle w:val="normaltextrun"/>
          <w:rFonts w:ascii="Calibri" w:hAnsi="Calibri" w:cs="Segoe UI"/>
          <w:sz w:val="22"/>
          <w:szCs w:val="22"/>
        </w:rPr>
        <w:t xml:space="preserve">. </w:t>
      </w:r>
    </w:p>
    <w:p w:rsidR="00624C9F" w:rsidRDefault="00624C9F" w:rsidP="00624C9F">
      <w:pPr>
        <w:pStyle w:val="paragraph"/>
        <w:spacing w:before="0" w:beforeAutospacing="0" w:after="0" w:afterAutospacing="0"/>
        <w:jc w:val="both"/>
        <w:textAlignment w:val="baseline"/>
        <w:rPr>
          <w:rFonts w:ascii="Segoe UI" w:hAnsi="Segoe UI" w:cs="Segoe UI"/>
          <w:sz w:val="18"/>
          <w:szCs w:val="18"/>
        </w:rPr>
      </w:pPr>
    </w:p>
    <w:p w:rsidR="00624C9F" w:rsidRDefault="00624C9F" w:rsidP="00624C9F">
      <w:pPr>
        <w:pStyle w:val="paragraph"/>
        <w:spacing w:before="0" w:beforeAutospacing="0" w:after="0" w:afterAutospacing="0"/>
        <w:jc w:val="both"/>
        <w:textAlignment w:val="baseline"/>
        <w:rPr>
          <w:rStyle w:val="eop"/>
          <w:rFonts w:ascii="Calibri" w:hAnsi="Calibri" w:cs="Segoe UI"/>
          <w:sz w:val="22"/>
          <w:szCs w:val="22"/>
        </w:rPr>
      </w:pPr>
      <w:r>
        <w:rPr>
          <w:rStyle w:val="normaltextrun"/>
          <w:rFonts w:ascii="Calibri" w:hAnsi="Calibri" w:cs="Segoe UI"/>
          <w:sz w:val="22"/>
          <w:szCs w:val="22"/>
        </w:rPr>
        <w:t xml:space="preserve">The Bath and Mendip Partnership Trust was formed by the merger of </w:t>
      </w:r>
      <w:r w:rsidRPr="59D53B11">
        <w:rPr>
          <w:rStyle w:val="normaltextrun"/>
          <w:rFonts w:ascii="Calibri" w:hAnsi="Calibri" w:cs="Segoe UI"/>
          <w:sz w:val="22"/>
          <w:szCs w:val="22"/>
        </w:rPr>
        <w:t xml:space="preserve">The Partnership Trust </w:t>
      </w:r>
      <w:r>
        <w:rPr>
          <w:rStyle w:val="normaltextrun"/>
          <w:rFonts w:ascii="Calibri" w:hAnsi="Calibri" w:cs="Segoe UI"/>
          <w:sz w:val="22"/>
          <w:szCs w:val="22"/>
        </w:rPr>
        <w:t xml:space="preserve">and The Comenius Trust.  It is a </w:t>
      </w:r>
      <w:r w:rsidRPr="59D53B11">
        <w:rPr>
          <w:rStyle w:val="normaltextrun"/>
          <w:rFonts w:ascii="Calibri" w:hAnsi="Calibri" w:cs="Segoe UI"/>
          <w:sz w:val="22"/>
          <w:szCs w:val="22"/>
        </w:rPr>
        <w:t>partnership between like-minded schools built on principles of equality, tru</w:t>
      </w:r>
      <w:r>
        <w:rPr>
          <w:rStyle w:val="normaltextrun"/>
          <w:rFonts w:ascii="Calibri" w:hAnsi="Calibri" w:cs="Segoe UI"/>
          <w:sz w:val="22"/>
          <w:szCs w:val="22"/>
        </w:rPr>
        <w:t xml:space="preserve">st and respect towards others and </w:t>
      </w:r>
      <w:r w:rsidRPr="59D53B11">
        <w:rPr>
          <w:rStyle w:val="normaltextrun"/>
          <w:rFonts w:ascii="Calibri" w:hAnsi="Calibri" w:cs="Segoe UI"/>
          <w:sz w:val="22"/>
          <w:szCs w:val="22"/>
        </w:rPr>
        <w:t>is committed to providing an outstanding education for all our pupils. </w:t>
      </w:r>
      <w:r w:rsidRPr="59D53B11">
        <w:rPr>
          <w:rStyle w:val="eop"/>
          <w:rFonts w:ascii="Calibri" w:hAnsi="Calibri" w:cs="Segoe UI"/>
          <w:sz w:val="22"/>
          <w:szCs w:val="22"/>
        </w:rPr>
        <w:t> </w:t>
      </w:r>
      <w:r>
        <w:rPr>
          <w:rStyle w:val="normaltextrun"/>
          <w:rFonts w:ascii="Calibri" w:hAnsi="Calibri" w:cs="Segoe UI"/>
          <w:sz w:val="22"/>
          <w:szCs w:val="22"/>
        </w:rPr>
        <w:t xml:space="preserve">The </w:t>
      </w:r>
      <w:r w:rsidRPr="59D53B11">
        <w:rPr>
          <w:rStyle w:val="normaltextrun"/>
          <w:rFonts w:ascii="Calibri" w:hAnsi="Calibri" w:cs="Segoe UI"/>
          <w:sz w:val="22"/>
          <w:szCs w:val="22"/>
        </w:rPr>
        <w:t>Trust strives to create opportunities to develop voice and partnerships across our learning communities</w:t>
      </w:r>
      <w:r>
        <w:rPr>
          <w:rStyle w:val="normaltextrun"/>
          <w:rFonts w:ascii="Calibri" w:hAnsi="Calibri" w:cs="Segoe UI"/>
          <w:sz w:val="22"/>
          <w:szCs w:val="22"/>
        </w:rPr>
        <w:t xml:space="preserve"> and has </w:t>
      </w:r>
      <w:r w:rsidRPr="59D53B11">
        <w:rPr>
          <w:rStyle w:val="normaltextrun"/>
          <w:rFonts w:ascii="Calibri" w:hAnsi="Calibri" w:cs="Segoe UI"/>
          <w:sz w:val="22"/>
          <w:szCs w:val="22"/>
        </w:rPr>
        <w:t xml:space="preserve">grown a community of schools supported by a network of quality assured services </w:t>
      </w:r>
      <w:r>
        <w:rPr>
          <w:rStyle w:val="normaltextrun"/>
          <w:rFonts w:ascii="Calibri" w:hAnsi="Calibri" w:cs="Segoe UI"/>
          <w:sz w:val="22"/>
          <w:szCs w:val="22"/>
        </w:rPr>
        <w:t xml:space="preserve">which </w:t>
      </w:r>
      <w:r w:rsidRPr="59D53B11">
        <w:rPr>
          <w:rStyle w:val="normaltextrun"/>
          <w:rFonts w:ascii="Calibri" w:hAnsi="Calibri" w:cs="Segoe UI"/>
          <w:sz w:val="22"/>
          <w:szCs w:val="22"/>
        </w:rPr>
        <w:t>ensure that schools remain legally and financially robust and are continually improving. </w:t>
      </w:r>
      <w:r w:rsidRPr="59D53B11">
        <w:rPr>
          <w:rStyle w:val="eop"/>
          <w:rFonts w:ascii="Calibri" w:hAnsi="Calibri" w:cs="Segoe UI"/>
          <w:sz w:val="22"/>
          <w:szCs w:val="22"/>
        </w:rPr>
        <w:t> </w:t>
      </w:r>
    </w:p>
    <w:p w:rsidR="00624C9F" w:rsidRDefault="00624C9F" w:rsidP="00624C9F">
      <w:pPr>
        <w:pStyle w:val="paragraph"/>
        <w:spacing w:before="0" w:beforeAutospacing="0" w:after="0" w:afterAutospacing="0"/>
        <w:jc w:val="both"/>
        <w:textAlignment w:val="baseline"/>
        <w:rPr>
          <w:rFonts w:ascii="Segoe UI" w:hAnsi="Segoe UI" w:cs="Segoe UI"/>
          <w:sz w:val="18"/>
          <w:szCs w:val="18"/>
        </w:rPr>
      </w:pPr>
    </w:p>
    <w:p w:rsidR="00483E36" w:rsidRDefault="00483E36" w:rsidP="00483E36">
      <w:pPr>
        <w:pStyle w:val="paragraph"/>
        <w:shd w:val="clear" w:color="auto" w:fill="FFFFFF" w:themeFill="background1"/>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 xml:space="preserve">The Trust is strengthened through Weston All Saints Primary School being a designated National School and </w:t>
      </w:r>
      <w:r w:rsidRPr="59D53B11">
        <w:rPr>
          <w:rStyle w:val="normaltextrun"/>
          <w:rFonts w:ascii="Calibri" w:hAnsi="Calibri" w:cs="Segoe UI"/>
          <w:sz w:val="22"/>
          <w:szCs w:val="22"/>
        </w:rPr>
        <w:t>Fosse Way School</w:t>
      </w:r>
      <w:r>
        <w:rPr>
          <w:rStyle w:val="normaltextrun"/>
          <w:rFonts w:ascii="Calibri" w:hAnsi="Calibri" w:cs="Segoe UI"/>
          <w:sz w:val="22"/>
          <w:szCs w:val="22"/>
        </w:rPr>
        <w:t xml:space="preserve"> as a </w:t>
      </w:r>
      <w:r w:rsidRPr="59D53B11">
        <w:rPr>
          <w:rStyle w:val="normaltextrun"/>
          <w:rFonts w:ascii="Calibri" w:hAnsi="Calibri" w:cs="Segoe UI"/>
          <w:sz w:val="22"/>
          <w:szCs w:val="22"/>
        </w:rPr>
        <w:t xml:space="preserve">National Support School, a Teaching School and a Sponsor School. These designations enable the Trust to provide high quality professional development and support to more than 150 schools across the region each year </w:t>
      </w:r>
      <w:r>
        <w:rPr>
          <w:rStyle w:val="normaltextrun"/>
          <w:rFonts w:ascii="Calibri" w:hAnsi="Calibri" w:cs="Segoe UI"/>
          <w:sz w:val="22"/>
          <w:szCs w:val="22"/>
        </w:rPr>
        <w:t>in addition to our own schools</w:t>
      </w:r>
      <w:r w:rsidRPr="59D53B11">
        <w:rPr>
          <w:rStyle w:val="normaltextrun"/>
          <w:rFonts w:ascii="Calibri" w:hAnsi="Calibri" w:cs="Segoe UI"/>
          <w:sz w:val="22"/>
          <w:szCs w:val="22"/>
        </w:rPr>
        <w:t>.</w:t>
      </w:r>
      <w:r w:rsidRPr="59D53B11">
        <w:rPr>
          <w:rStyle w:val="eop"/>
          <w:rFonts w:ascii="Calibri" w:hAnsi="Calibri" w:cs="Segoe UI"/>
          <w:sz w:val="22"/>
          <w:szCs w:val="22"/>
        </w:rPr>
        <w:t> </w:t>
      </w:r>
    </w:p>
    <w:p w:rsidR="00483E36" w:rsidRDefault="00483E36" w:rsidP="00565A46">
      <w:pPr>
        <w:jc w:val="both"/>
        <w:rPr>
          <w:b/>
        </w:rPr>
      </w:pPr>
    </w:p>
    <w:p w:rsidR="00565A46" w:rsidRDefault="00BC5883" w:rsidP="00565A46">
      <w:pPr>
        <w:jc w:val="both"/>
      </w:pPr>
      <w:r w:rsidRPr="00565A46">
        <w:rPr>
          <w:b/>
        </w:rPr>
        <w:t>What do our academy governors do</w:t>
      </w:r>
      <w:r>
        <w:t xml:space="preserve">? </w:t>
      </w:r>
      <w:r w:rsidR="00565A46">
        <w:t>Bath and Mendip Partnership Trust</w:t>
      </w:r>
      <w:r>
        <w:t xml:space="preserve"> governors </w:t>
      </w:r>
      <w:r w:rsidR="00565A46">
        <w:t>work</w:t>
      </w:r>
      <w:r>
        <w:t xml:space="preserve"> with </w:t>
      </w:r>
      <w:proofErr w:type="spellStart"/>
      <w:r w:rsidR="00565A46">
        <w:t>headteachers</w:t>
      </w:r>
      <w:proofErr w:type="spellEnd"/>
      <w:r>
        <w:t xml:space="preserve"> and staff to ensure pupils get the best from their time in our </w:t>
      </w:r>
      <w:r w:rsidR="00565A46">
        <w:t xml:space="preserve">schools.  They are involved in: </w:t>
      </w:r>
    </w:p>
    <w:p w:rsidR="00565A46" w:rsidRDefault="00565A46" w:rsidP="00565A46">
      <w:pPr>
        <w:pStyle w:val="ListParagraph"/>
        <w:numPr>
          <w:ilvl w:val="0"/>
          <w:numId w:val="1"/>
        </w:numPr>
        <w:jc w:val="both"/>
      </w:pPr>
      <w:r>
        <w:t xml:space="preserve">Planning to raise standards </w:t>
      </w:r>
    </w:p>
    <w:p w:rsidR="00565A46" w:rsidRDefault="00BC5883" w:rsidP="00565A46">
      <w:pPr>
        <w:pStyle w:val="ListParagraph"/>
        <w:numPr>
          <w:ilvl w:val="0"/>
          <w:numId w:val="1"/>
        </w:numPr>
        <w:jc w:val="both"/>
      </w:pPr>
      <w:r>
        <w:t xml:space="preserve">Checking the progress the </w:t>
      </w:r>
      <w:proofErr w:type="gramStart"/>
      <w:r w:rsidR="00565A46">
        <w:t xml:space="preserve">school </w:t>
      </w:r>
      <w:r>
        <w:t xml:space="preserve"> is</w:t>
      </w:r>
      <w:proofErr w:type="gramEnd"/>
      <w:r>
        <w:t xml:space="preserve"> making towards its targets </w:t>
      </w:r>
    </w:p>
    <w:p w:rsidR="00565A46" w:rsidRDefault="00BC5883" w:rsidP="00565A46">
      <w:pPr>
        <w:pStyle w:val="ListParagraph"/>
        <w:numPr>
          <w:ilvl w:val="0"/>
          <w:numId w:val="1"/>
        </w:numPr>
        <w:jc w:val="both"/>
      </w:pPr>
      <w:r>
        <w:t xml:space="preserve">Supporting the </w:t>
      </w:r>
      <w:proofErr w:type="spellStart"/>
      <w:r w:rsidR="00565A46">
        <w:t>headteacher</w:t>
      </w:r>
      <w:proofErr w:type="spellEnd"/>
      <w:r>
        <w:t xml:space="preserve"> and staff as well as challen</w:t>
      </w:r>
      <w:r w:rsidR="00565A46">
        <w:t>ging their ambition for pupils</w:t>
      </w:r>
    </w:p>
    <w:p w:rsidR="00565A46" w:rsidRDefault="00BC5883" w:rsidP="00565A46">
      <w:pPr>
        <w:pStyle w:val="ListParagraph"/>
        <w:numPr>
          <w:ilvl w:val="0"/>
          <w:numId w:val="1"/>
        </w:numPr>
        <w:jc w:val="both"/>
      </w:pPr>
      <w:r>
        <w:t xml:space="preserve">Accounting to all stakeholders for the </w:t>
      </w:r>
      <w:r w:rsidR="00565A46">
        <w:t>school’s</w:t>
      </w:r>
      <w:r>
        <w:t xml:space="preserve"> overall performance </w:t>
      </w:r>
    </w:p>
    <w:p w:rsidR="00565A46" w:rsidRDefault="00BC5883" w:rsidP="00565A46">
      <w:pPr>
        <w:jc w:val="both"/>
      </w:pPr>
      <w:r w:rsidRPr="00565A46">
        <w:rPr>
          <w:b/>
        </w:rPr>
        <w:t>Who can become a governor</w:t>
      </w:r>
      <w:r w:rsidR="00565A46">
        <w:t>?</w:t>
      </w:r>
    </w:p>
    <w:p w:rsidR="00565A46" w:rsidRDefault="00BC5883" w:rsidP="00565A46">
      <w:pPr>
        <w:jc w:val="both"/>
      </w:pPr>
      <w:r>
        <w:t xml:space="preserve">We encourage applications from people from all walks of life so that we gain a wide variety of skills and experience to support and develop </w:t>
      </w:r>
      <w:r w:rsidR="00565A46">
        <w:t>our schools</w:t>
      </w:r>
      <w:r>
        <w:t xml:space="preserve">. At the foot of this form is a list of eligibility criteria, </w:t>
      </w:r>
      <w:r>
        <w:lastRenderedPageBreak/>
        <w:t xml:space="preserve">but equally important is your readiness to work as part of a team that understands the </w:t>
      </w:r>
      <w:r w:rsidR="00565A46">
        <w:t>school’</w:t>
      </w:r>
      <w:r>
        <w:t xml:space="preserve">s work and </w:t>
      </w:r>
      <w:r w:rsidR="00090AF3">
        <w:t xml:space="preserve">your </w:t>
      </w:r>
      <w:r>
        <w:t xml:space="preserve">ability to think through new ideas and </w:t>
      </w:r>
      <w:r w:rsidR="00090AF3">
        <w:t xml:space="preserve">help </w:t>
      </w:r>
      <w:r>
        <w:t xml:space="preserve">decide what is best for the </w:t>
      </w:r>
      <w:r w:rsidR="00565A46">
        <w:t>school</w:t>
      </w:r>
      <w:r>
        <w:t xml:space="preserve">. This </w:t>
      </w:r>
      <w:r w:rsidR="00565A46">
        <w:t xml:space="preserve">will mean you are willing to: </w:t>
      </w:r>
    </w:p>
    <w:p w:rsidR="00565A46" w:rsidRDefault="00565A46" w:rsidP="00565A46">
      <w:pPr>
        <w:pStyle w:val="ListParagraph"/>
        <w:numPr>
          <w:ilvl w:val="0"/>
          <w:numId w:val="2"/>
        </w:numPr>
        <w:jc w:val="both"/>
      </w:pPr>
      <w:r>
        <w:t xml:space="preserve">Attend meetings regularly </w:t>
      </w:r>
    </w:p>
    <w:p w:rsidR="00565A46" w:rsidRDefault="00BC5883" w:rsidP="00565A46">
      <w:pPr>
        <w:pStyle w:val="ListParagraph"/>
        <w:numPr>
          <w:ilvl w:val="0"/>
          <w:numId w:val="2"/>
        </w:numPr>
        <w:jc w:val="both"/>
      </w:pPr>
      <w:r>
        <w:t>Become involved and get to know the</w:t>
      </w:r>
      <w:r w:rsidR="00565A46">
        <w:t xml:space="preserve"> school</w:t>
      </w:r>
    </w:p>
    <w:p w:rsidR="00565A46" w:rsidRDefault="00BC5883" w:rsidP="00565A46">
      <w:pPr>
        <w:pStyle w:val="ListParagraph"/>
        <w:numPr>
          <w:ilvl w:val="0"/>
          <w:numId w:val="2"/>
        </w:numPr>
        <w:jc w:val="both"/>
      </w:pPr>
      <w:r>
        <w:t>Read all paperwork circulated for me</w:t>
      </w:r>
      <w:r w:rsidR="00565A46">
        <w:t xml:space="preserve">etings </w:t>
      </w:r>
    </w:p>
    <w:p w:rsidR="00565A46" w:rsidRDefault="00565A46" w:rsidP="00565A46">
      <w:pPr>
        <w:pStyle w:val="ListParagraph"/>
        <w:numPr>
          <w:ilvl w:val="0"/>
          <w:numId w:val="2"/>
        </w:numPr>
        <w:jc w:val="both"/>
      </w:pPr>
      <w:r>
        <w:t>Attend events at the school</w:t>
      </w:r>
    </w:p>
    <w:p w:rsidR="00565A46" w:rsidRDefault="00BC5883" w:rsidP="00565A46">
      <w:pPr>
        <w:pStyle w:val="ListParagraph"/>
        <w:numPr>
          <w:ilvl w:val="0"/>
          <w:numId w:val="2"/>
        </w:numPr>
        <w:jc w:val="both"/>
      </w:pPr>
      <w:r>
        <w:t xml:space="preserve">Respect confidentiality at all times </w:t>
      </w:r>
    </w:p>
    <w:p w:rsidR="00090AF3" w:rsidRDefault="00090AF3">
      <w:pPr>
        <w:rPr>
          <w:b/>
        </w:rPr>
      </w:pPr>
      <w:r>
        <w:rPr>
          <w:b/>
        </w:rPr>
        <w:br w:type="page"/>
      </w:r>
    </w:p>
    <w:p w:rsidR="00565A46" w:rsidRDefault="00BC5883" w:rsidP="00565A46">
      <w:pPr>
        <w:jc w:val="both"/>
      </w:pPr>
      <w:r w:rsidRPr="00565A46">
        <w:rPr>
          <w:b/>
        </w:rPr>
        <w:lastRenderedPageBreak/>
        <w:t>What are the benefits of becoming a governor</w:t>
      </w:r>
      <w:r>
        <w:t xml:space="preserve">? </w:t>
      </w:r>
    </w:p>
    <w:p w:rsidR="00227E06" w:rsidRDefault="00565A46" w:rsidP="00565A46">
      <w:pPr>
        <w:jc w:val="both"/>
      </w:pPr>
      <w:r>
        <w:t>G</w:t>
      </w:r>
      <w:r w:rsidR="00BC5883">
        <w:t xml:space="preserve">overnors </w:t>
      </w:r>
      <w:r>
        <w:t xml:space="preserve">of schools within The Bath and Mendip Partnership Trust </w:t>
      </w:r>
      <w:r w:rsidR="00BC5883">
        <w:t xml:space="preserve">find the role challenging, interesting and deeply rewarding because they can see how their work contributes to the well-being and prospects of pupils, </w:t>
      </w:r>
      <w:r>
        <w:t>schools</w:t>
      </w:r>
      <w:r w:rsidR="00BC5883">
        <w:t xml:space="preserve"> and communities. It gives them a real o</w:t>
      </w:r>
      <w:r>
        <w:t>pportunity to make a difference and provides experience of executive decision making.</w:t>
      </w:r>
    </w:p>
    <w:p w:rsidR="00624C9F" w:rsidRDefault="00624C9F" w:rsidP="00565A46">
      <w:pPr>
        <w:jc w:val="both"/>
      </w:pPr>
      <w:r>
        <w:t xml:space="preserve">If you are interested in becoming a Governor at one of our schools, please complete the below application form in full and return it to: </w:t>
      </w:r>
    </w:p>
    <w:p w:rsidR="00624C9F" w:rsidRPr="00624C9F" w:rsidRDefault="006231B1" w:rsidP="00624C9F">
      <w:pPr>
        <w:spacing w:after="0"/>
        <w:jc w:val="both"/>
      </w:pPr>
      <w:hyperlink r:id="rId10" w:history="1">
        <w:r w:rsidR="00624C9F" w:rsidRPr="00624C9F">
          <w:rPr>
            <w:rStyle w:val="Hyperlink"/>
            <w:color w:val="auto"/>
          </w:rPr>
          <w:t>office@thepartnershiptrust.com</w:t>
        </w:r>
      </w:hyperlink>
      <w:r w:rsidR="00624C9F" w:rsidRPr="00624C9F">
        <w:t xml:space="preserve"> </w:t>
      </w:r>
    </w:p>
    <w:p w:rsidR="00624C9F" w:rsidRDefault="00624C9F" w:rsidP="00624C9F">
      <w:pPr>
        <w:spacing w:after="0"/>
        <w:jc w:val="both"/>
      </w:pPr>
      <w:r>
        <w:t xml:space="preserve">The Bath and Mendip Partnership Trust </w:t>
      </w:r>
    </w:p>
    <w:p w:rsidR="00624C9F" w:rsidRDefault="00090AF3" w:rsidP="00624C9F">
      <w:pPr>
        <w:spacing w:after="0"/>
        <w:jc w:val="both"/>
      </w:pPr>
      <w:r>
        <w:t xml:space="preserve">Fosse Way School </w:t>
      </w:r>
    </w:p>
    <w:p w:rsidR="00624C9F" w:rsidRDefault="00624C9F" w:rsidP="00624C9F">
      <w:pPr>
        <w:spacing w:after="0"/>
        <w:jc w:val="both"/>
      </w:pPr>
      <w:r>
        <w:t xml:space="preserve">Longfellow Road </w:t>
      </w:r>
    </w:p>
    <w:p w:rsidR="00624C9F" w:rsidRDefault="00624C9F" w:rsidP="00624C9F">
      <w:pPr>
        <w:spacing w:after="0"/>
        <w:jc w:val="both"/>
      </w:pPr>
      <w:r>
        <w:t xml:space="preserve">Radstock </w:t>
      </w:r>
    </w:p>
    <w:p w:rsidR="00624C9F" w:rsidRDefault="00624C9F" w:rsidP="00624C9F">
      <w:pPr>
        <w:spacing w:after="0"/>
        <w:jc w:val="both"/>
      </w:pPr>
      <w:r>
        <w:t xml:space="preserve">Bath </w:t>
      </w:r>
    </w:p>
    <w:p w:rsidR="00624C9F" w:rsidRDefault="00624C9F" w:rsidP="00624C9F">
      <w:pPr>
        <w:spacing w:after="0"/>
        <w:jc w:val="both"/>
      </w:pPr>
      <w:r>
        <w:t>BA3 3AL</w:t>
      </w:r>
    </w:p>
    <w:p w:rsidR="00624C9F" w:rsidRDefault="00624C9F" w:rsidP="00565A46">
      <w:pPr>
        <w:jc w:val="both"/>
      </w:pPr>
    </w:p>
    <w:tbl>
      <w:tblPr>
        <w:tblStyle w:val="TableGrid"/>
        <w:tblW w:w="0" w:type="auto"/>
        <w:tblLook w:val="04A0" w:firstRow="1" w:lastRow="0" w:firstColumn="1" w:lastColumn="0" w:noHBand="0" w:noVBand="1"/>
      </w:tblPr>
      <w:tblGrid>
        <w:gridCol w:w="3251"/>
        <w:gridCol w:w="651"/>
        <w:gridCol w:w="945"/>
        <w:gridCol w:w="3574"/>
        <w:gridCol w:w="595"/>
      </w:tblGrid>
      <w:tr w:rsidR="00227E06" w:rsidTr="00565A46">
        <w:tc>
          <w:tcPr>
            <w:tcW w:w="9242" w:type="dxa"/>
            <w:gridSpan w:val="5"/>
            <w:shd w:val="clear" w:color="auto" w:fill="D6E3BC" w:themeFill="accent3" w:themeFillTint="66"/>
          </w:tcPr>
          <w:p w:rsidR="00227E06" w:rsidRDefault="00227E06" w:rsidP="00227E06">
            <w:pPr>
              <w:jc w:val="both"/>
            </w:pPr>
            <w:r>
              <w:t xml:space="preserve">Personal Details </w:t>
            </w:r>
          </w:p>
        </w:tc>
      </w:tr>
      <w:tr w:rsidR="00227E06" w:rsidTr="00227E06">
        <w:tc>
          <w:tcPr>
            <w:tcW w:w="3085" w:type="dxa"/>
          </w:tcPr>
          <w:p w:rsidR="00227E06" w:rsidRDefault="00227E06" w:rsidP="00227E06">
            <w:pPr>
              <w:jc w:val="both"/>
            </w:pPr>
            <w:r>
              <w:t xml:space="preserve">Surname  </w:t>
            </w:r>
          </w:p>
          <w:p w:rsidR="00565A46" w:rsidRDefault="00565A46" w:rsidP="00227E06">
            <w:pPr>
              <w:jc w:val="both"/>
            </w:pPr>
          </w:p>
        </w:tc>
        <w:tc>
          <w:tcPr>
            <w:tcW w:w="6157" w:type="dxa"/>
            <w:gridSpan w:val="4"/>
          </w:tcPr>
          <w:p w:rsidR="00227E06" w:rsidRDefault="00227E06" w:rsidP="00227E06">
            <w:pPr>
              <w:jc w:val="both"/>
            </w:pPr>
          </w:p>
        </w:tc>
      </w:tr>
      <w:tr w:rsidR="00227E06" w:rsidTr="00227E06">
        <w:tc>
          <w:tcPr>
            <w:tcW w:w="3085" w:type="dxa"/>
          </w:tcPr>
          <w:p w:rsidR="00227E06" w:rsidRDefault="00227E06" w:rsidP="00227E06">
            <w:pPr>
              <w:jc w:val="both"/>
            </w:pPr>
            <w:r>
              <w:t xml:space="preserve">Forenames </w:t>
            </w:r>
          </w:p>
          <w:p w:rsidR="00565A46" w:rsidRDefault="00565A46" w:rsidP="00227E06">
            <w:pPr>
              <w:jc w:val="both"/>
            </w:pPr>
          </w:p>
        </w:tc>
        <w:tc>
          <w:tcPr>
            <w:tcW w:w="6157" w:type="dxa"/>
            <w:gridSpan w:val="4"/>
          </w:tcPr>
          <w:p w:rsidR="00227E06" w:rsidRDefault="00227E06" w:rsidP="00227E06">
            <w:pPr>
              <w:jc w:val="both"/>
            </w:pPr>
          </w:p>
        </w:tc>
      </w:tr>
      <w:tr w:rsidR="00227E06" w:rsidTr="00227E06">
        <w:tc>
          <w:tcPr>
            <w:tcW w:w="3085" w:type="dxa"/>
          </w:tcPr>
          <w:p w:rsidR="00227E06" w:rsidRDefault="00227E06" w:rsidP="00227E06">
            <w:pPr>
              <w:jc w:val="both"/>
            </w:pPr>
            <w:r>
              <w:t>Address</w:t>
            </w:r>
          </w:p>
          <w:p w:rsidR="00565A46" w:rsidRDefault="00565A46" w:rsidP="00227E06">
            <w:pPr>
              <w:jc w:val="both"/>
            </w:pPr>
          </w:p>
        </w:tc>
        <w:tc>
          <w:tcPr>
            <w:tcW w:w="6157" w:type="dxa"/>
            <w:gridSpan w:val="4"/>
          </w:tcPr>
          <w:p w:rsidR="00227E06" w:rsidRDefault="00227E06" w:rsidP="00227E06">
            <w:pPr>
              <w:jc w:val="both"/>
            </w:pPr>
          </w:p>
        </w:tc>
      </w:tr>
      <w:tr w:rsidR="00227E06" w:rsidTr="00227E06">
        <w:tc>
          <w:tcPr>
            <w:tcW w:w="3085" w:type="dxa"/>
          </w:tcPr>
          <w:p w:rsidR="00227E06" w:rsidRDefault="00227E06" w:rsidP="00227E06">
            <w:pPr>
              <w:jc w:val="both"/>
            </w:pPr>
            <w:r>
              <w:t>Telephone Number(s)</w:t>
            </w:r>
          </w:p>
          <w:p w:rsidR="00565A46" w:rsidRDefault="00565A46" w:rsidP="00227E06">
            <w:pPr>
              <w:jc w:val="both"/>
            </w:pPr>
          </w:p>
        </w:tc>
        <w:tc>
          <w:tcPr>
            <w:tcW w:w="6157" w:type="dxa"/>
            <w:gridSpan w:val="4"/>
          </w:tcPr>
          <w:p w:rsidR="00227E06" w:rsidRDefault="00227E06" w:rsidP="00227E06">
            <w:pPr>
              <w:jc w:val="both"/>
            </w:pPr>
          </w:p>
        </w:tc>
      </w:tr>
      <w:tr w:rsidR="00227E06" w:rsidTr="00227E06">
        <w:tc>
          <w:tcPr>
            <w:tcW w:w="3085" w:type="dxa"/>
          </w:tcPr>
          <w:p w:rsidR="00227E06" w:rsidRDefault="00227E06" w:rsidP="00227E06">
            <w:pPr>
              <w:jc w:val="both"/>
            </w:pPr>
            <w:r>
              <w:t>E mail</w:t>
            </w:r>
          </w:p>
          <w:p w:rsidR="00565A46" w:rsidRDefault="00565A46" w:rsidP="00227E06">
            <w:pPr>
              <w:jc w:val="both"/>
            </w:pPr>
          </w:p>
        </w:tc>
        <w:tc>
          <w:tcPr>
            <w:tcW w:w="6157" w:type="dxa"/>
            <w:gridSpan w:val="4"/>
          </w:tcPr>
          <w:p w:rsidR="00227E06" w:rsidRDefault="00227E06" w:rsidP="00227E06">
            <w:pPr>
              <w:jc w:val="both"/>
            </w:pPr>
          </w:p>
        </w:tc>
      </w:tr>
      <w:tr w:rsidR="00565A46" w:rsidTr="00BB5DE8">
        <w:tc>
          <w:tcPr>
            <w:tcW w:w="9242" w:type="dxa"/>
            <w:gridSpan w:val="5"/>
            <w:shd w:val="clear" w:color="auto" w:fill="D6E3BC" w:themeFill="accent3" w:themeFillTint="66"/>
          </w:tcPr>
          <w:p w:rsidR="00565A46" w:rsidRDefault="00565A46" w:rsidP="00227E06">
            <w:pPr>
              <w:jc w:val="both"/>
            </w:pPr>
          </w:p>
        </w:tc>
      </w:tr>
      <w:tr w:rsidR="00BC5883" w:rsidTr="00227E06">
        <w:tc>
          <w:tcPr>
            <w:tcW w:w="3085" w:type="dxa"/>
          </w:tcPr>
          <w:p w:rsidR="00BC5883" w:rsidRDefault="00565A46" w:rsidP="00565A46">
            <w:pPr>
              <w:jc w:val="both"/>
            </w:pPr>
            <w:r>
              <w:t>Please tell us which s</w:t>
            </w:r>
            <w:r w:rsidR="00BC5883">
              <w:t>chool you wish to be considered for the position of Governor</w:t>
            </w:r>
            <w:r>
              <w:t xml:space="preserve"> at</w:t>
            </w:r>
          </w:p>
        </w:tc>
        <w:tc>
          <w:tcPr>
            <w:tcW w:w="6157" w:type="dxa"/>
            <w:gridSpan w:val="4"/>
          </w:tcPr>
          <w:p w:rsidR="00BC5883" w:rsidRDefault="00BC5883" w:rsidP="00227E06">
            <w:pPr>
              <w:jc w:val="both"/>
            </w:pPr>
          </w:p>
        </w:tc>
      </w:tr>
      <w:tr w:rsidR="00227E06" w:rsidTr="00227E06">
        <w:tc>
          <w:tcPr>
            <w:tcW w:w="3085" w:type="dxa"/>
          </w:tcPr>
          <w:p w:rsidR="00227E06" w:rsidRDefault="00227E06" w:rsidP="00227E06">
            <w:pPr>
              <w:jc w:val="both"/>
            </w:pPr>
            <w:r>
              <w:t xml:space="preserve">Please tell us how you became aware of this Governor opportunity </w:t>
            </w:r>
          </w:p>
        </w:tc>
        <w:tc>
          <w:tcPr>
            <w:tcW w:w="6157" w:type="dxa"/>
            <w:gridSpan w:val="4"/>
          </w:tcPr>
          <w:p w:rsidR="00227E06" w:rsidRDefault="00227E06" w:rsidP="00227E06">
            <w:pPr>
              <w:jc w:val="both"/>
            </w:pPr>
          </w:p>
        </w:tc>
      </w:tr>
      <w:tr w:rsidR="00227E06" w:rsidTr="00227E06">
        <w:tc>
          <w:tcPr>
            <w:tcW w:w="3085" w:type="dxa"/>
          </w:tcPr>
          <w:p w:rsidR="00227E06" w:rsidRDefault="00227E06" w:rsidP="00227E06">
            <w:pPr>
              <w:jc w:val="both"/>
            </w:pPr>
            <w:r>
              <w:t xml:space="preserve">What interests you in becoming a Governor at The Bath and Mendip Partnership Trust </w:t>
            </w:r>
          </w:p>
        </w:tc>
        <w:tc>
          <w:tcPr>
            <w:tcW w:w="6157" w:type="dxa"/>
            <w:gridSpan w:val="4"/>
          </w:tcPr>
          <w:p w:rsidR="00227E06" w:rsidRDefault="00227E06" w:rsidP="00227E06">
            <w:pPr>
              <w:jc w:val="both"/>
            </w:pPr>
          </w:p>
        </w:tc>
      </w:tr>
      <w:tr w:rsidR="00565A46" w:rsidTr="00565A46">
        <w:tc>
          <w:tcPr>
            <w:tcW w:w="9242" w:type="dxa"/>
            <w:gridSpan w:val="5"/>
            <w:shd w:val="clear" w:color="auto" w:fill="D6E3BC" w:themeFill="accent3" w:themeFillTint="66"/>
          </w:tcPr>
          <w:p w:rsidR="00565A46" w:rsidRDefault="00565A46" w:rsidP="00227E06">
            <w:pPr>
              <w:jc w:val="both"/>
            </w:pPr>
          </w:p>
        </w:tc>
      </w:tr>
      <w:tr w:rsidR="00227E06" w:rsidTr="00227E06">
        <w:tc>
          <w:tcPr>
            <w:tcW w:w="3085" w:type="dxa"/>
          </w:tcPr>
          <w:p w:rsidR="00227E06" w:rsidRDefault="00227E06" w:rsidP="00227E06">
            <w:pPr>
              <w:jc w:val="both"/>
            </w:pPr>
            <w:r>
              <w:lastRenderedPageBreak/>
              <w:t xml:space="preserve">Are you or have you ever been a Governor at any other educational establishment? </w:t>
            </w:r>
          </w:p>
          <w:p w:rsidR="00227E06" w:rsidRDefault="00227E06" w:rsidP="00227E06">
            <w:pPr>
              <w:jc w:val="both"/>
            </w:pPr>
            <w:r>
              <w:t xml:space="preserve">If yes, please provide details. </w:t>
            </w:r>
          </w:p>
        </w:tc>
        <w:tc>
          <w:tcPr>
            <w:tcW w:w="6157" w:type="dxa"/>
            <w:gridSpan w:val="4"/>
          </w:tcPr>
          <w:p w:rsidR="00227E06" w:rsidRDefault="00227E06" w:rsidP="00227E06">
            <w:pPr>
              <w:jc w:val="both"/>
            </w:pPr>
          </w:p>
        </w:tc>
      </w:tr>
      <w:tr w:rsidR="00227E06" w:rsidTr="00227E06">
        <w:tc>
          <w:tcPr>
            <w:tcW w:w="3085" w:type="dxa"/>
          </w:tcPr>
          <w:p w:rsidR="00227E06" w:rsidRDefault="00227E06" w:rsidP="00227E06">
            <w:pPr>
              <w:jc w:val="both"/>
            </w:pPr>
            <w:r>
              <w:t xml:space="preserve">Have you ever been removed from a governing body or Board of Directors? </w:t>
            </w:r>
          </w:p>
          <w:p w:rsidR="00227E06" w:rsidRDefault="00227E06" w:rsidP="00227E06">
            <w:pPr>
              <w:jc w:val="both"/>
            </w:pPr>
            <w:r>
              <w:t xml:space="preserve">If yes, please provide details. </w:t>
            </w:r>
          </w:p>
        </w:tc>
        <w:tc>
          <w:tcPr>
            <w:tcW w:w="6157" w:type="dxa"/>
            <w:gridSpan w:val="4"/>
          </w:tcPr>
          <w:p w:rsidR="00227E06" w:rsidRDefault="00227E06" w:rsidP="00227E06">
            <w:pPr>
              <w:jc w:val="both"/>
            </w:pPr>
          </w:p>
        </w:tc>
      </w:tr>
      <w:tr w:rsidR="00227E06" w:rsidTr="00227E06">
        <w:tc>
          <w:tcPr>
            <w:tcW w:w="3085" w:type="dxa"/>
          </w:tcPr>
          <w:p w:rsidR="00227E06" w:rsidRDefault="00227E06" w:rsidP="00227E06">
            <w:pPr>
              <w:jc w:val="both"/>
            </w:pPr>
            <w:r>
              <w:t xml:space="preserve">Do you have any criminal convictions? </w:t>
            </w:r>
          </w:p>
          <w:p w:rsidR="00227E06" w:rsidRDefault="00227E06" w:rsidP="00227E06">
            <w:pPr>
              <w:jc w:val="both"/>
            </w:pPr>
            <w:r>
              <w:t xml:space="preserve">If yes, please provide details. </w:t>
            </w:r>
          </w:p>
        </w:tc>
        <w:tc>
          <w:tcPr>
            <w:tcW w:w="6157" w:type="dxa"/>
            <w:gridSpan w:val="4"/>
          </w:tcPr>
          <w:p w:rsidR="00227E06" w:rsidRDefault="00227E06" w:rsidP="00227E06">
            <w:pPr>
              <w:jc w:val="both"/>
            </w:pPr>
          </w:p>
        </w:tc>
      </w:tr>
      <w:tr w:rsidR="00227E06" w:rsidTr="00227E06">
        <w:tc>
          <w:tcPr>
            <w:tcW w:w="3085" w:type="dxa"/>
          </w:tcPr>
          <w:p w:rsidR="00227E06" w:rsidRDefault="00227E06" w:rsidP="00227E06">
            <w:pPr>
              <w:jc w:val="both"/>
            </w:pPr>
            <w:r>
              <w:t xml:space="preserve">Is there anything in your personal or professional life that may bring The Bath and Mendip Partnership Trust into disrepute? </w:t>
            </w:r>
          </w:p>
          <w:p w:rsidR="00227E06" w:rsidRDefault="00227E06" w:rsidP="00227E06">
            <w:pPr>
              <w:jc w:val="both"/>
            </w:pPr>
            <w:r>
              <w:t xml:space="preserve">If yes, please provide details. </w:t>
            </w:r>
          </w:p>
        </w:tc>
        <w:tc>
          <w:tcPr>
            <w:tcW w:w="6157" w:type="dxa"/>
            <w:gridSpan w:val="4"/>
          </w:tcPr>
          <w:p w:rsidR="00227E06" w:rsidRDefault="00227E06" w:rsidP="00227E06">
            <w:pPr>
              <w:jc w:val="both"/>
            </w:pPr>
          </w:p>
        </w:tc>
      </w:tr>
      <w:tr w:rsidR="00565A46" w:rsidTr="00BB5DE8">
        <w:tc>
          <w:tcPr>
            <w:tcW w:w="9242" w:type="dxa"/>
            <w:gridSpan w:val="5"/>
            <w:shd w:val="clear" w:color="auto" w:fill="D6E3BC" w:themeFill="accent3" w:themeFillTint="66"/>
          </w:tcPr>
          <w:p w:rsidR="00565A46" w:rsidRDefault="00565A46" w:rsidP="00227E06">
            <w:pPr>
              <w:jc w:val="both"/>
            </w:pPr>
          </w:p>
        </w:tc>
      </w:tr>
      <w:tr w:rsidR="00227E06" w:rsidTr="00BB5DE8">
        <w:tc>
          <w:tcPr>
            <w:tcW w:w="9242" w:type="dxa"/>
            <w:gridSpan w:val="5"/>
          </w:tcPr>
          <w:p w:rsidR="00227E06" w:rsidRPr="00565A46" w:rsidRDefault="00227E06" w:rsidP="00227E06">
            <w:pPr>
              <w:jc w:val="both"/>
              <w:rPr>
                <w:b/>
              </w:rPr>
            </w:pPr>
            <w:r w:rsidRPr="00565A46">
              <w:rPr>
                <w:b/>
              </w:rPr>
              <w:t xml:space="preserve">Skills Audit </w:t>
            </w:r>
          </w:p>
        </w:tc>
      </w:tr>
      <w:tr w:rsidR="00227E06" w:rsidTr="00BB5DE8">
        <w:tc>
          <w:tcPr>
            <w:tcW w:w="9242" w:type="dxa"/>
            <w:gridSpan w:val="5"/>
          </w:tcPr>
          <w:p w:rsidR="00227E06" w:rsidRDefault="00227E06" w:rsidP="00227E06">
            <w:pPr>
              <w:jc w:val="both"/>
            </w:pPr>
            <w:r>
              <w:t xml:space="preserve">The following skills audit enables the Trust and its respective Governing Bodies and committees to explore its skills and knowledge base and use the information to organise and delegate tasks and assist in identifying any skills gaps for recruitment and training purposes.  Do you have any of the following skills or experience? (tick if applicable) </w:t>
            </w:r>
          </w:p>
        </w:tc>
      </w:tr>
      <w:tr w:rsidR="00565A46" w:rsidTr="00565A46">
        <w:tc>
          <w:tcPr>
            <w:tcW w:w="3085" w:type="dxa"/>
          </w:tcPr>
          <w:p w:rsidR="00565A46" w:rsidRDefault="00565A46" w:rsidP="00227E06">
            <w:pPr>
              <w:jc w:val="both"/>
            </w:pPr>
            <w:r>
              <w:t xml:space="preserve">Business Strategy </w:t>
            </w:r>
          </w:p>
        </w:tc>
        <w:tc>
          <w:tcPr>
            <w:tcW w:w="709" w:type="dxa"/>
          </w:tcPr>
          <w:p w:rsidR="00565A46" w:rsidRDefault="00565A46" w:rsidP="00227E06">
            <w:pPr>
              <w:jc w:val="both"/>
            </w:pPr>
          </w:p>
        </w:tc>
        <w:tc>
          <w:tcPr>
            <w:tcW w:w="1134" w:type="dxa"/>
            <w:vMerge w:val="restart"/>
          </w:tcPr>
          <w:p w:rsidR="00565A46" w:rsidRDefault="00565A46" w:rsidP="00227E06">
            <w:pPr>
              <w:jc w:val="both"/>
            </w:pPr>
          </w:p>
        </w:tc>
        <w:tc>
          <w:tcPr>
            <w:tcW w:w="3685" w:type="dxa"/>
          </w:tcPr>
          <w:p w:rsidR="00565A46" w:rsidRDefault="00565A46" w:rsidP="00227E06">
            <w:pPr>
              <w:jc w:val="both"/>
            </w:pPr>
            <w:r>
              <w:t xml:space="preserve">Leadership </w:t>
            </w:r>
          </w:p>
        </w:tc>
        <w:tc>
          <w:tcPr>
            <w:tcW w:w="629" w:type="dxa"/>
          </w:tcPr>
          <w:p w:rsidR="00565A46" w:rsidRDefault="00565A46" w:rsidP="00227E06">
            <w:pPr>
              <w:jc w:val="both"/>
            </w:pPr>
          </w:p>
        </w:tc>
      </w:tr>
      <w:tr w:rsidR="00565A46" w:rsidTr="00565A46">
        <w:tc>
          <w:tcPr>
            <w:tcW w:w="3085" w:type="dxa"/>
          </w:tcPr>
          <w:p w:rsidR="00565A46" w:rsidRDefault="00565A46" w:rsidP="00227E06">
            <w:pPr>
              <w:jc w:val="both"/>
            </w:pPr>
            <w:r>
              <w:t xml:space="preserve">Data analysis </w:t>
            </w:r>
          </w:p>
        </w:tc>
        <w:tc>
          <w:tcPr>
            <w:tcW w:w="709" w:type="dxa"/>
          </w:tcPr>
          <w:p w:rsidR="00565A46" w:rsidRDefault="00565A46" w:rsidP="00227E06">
            <w:pPr>
              <w:jc w:val="both"/>
            </w:pPr>
          </w:p>
        </w:tc>
        <w:tc>
          <w:tcPr>
            <w:tcW w:w="1134" w:type="dxa"/>
            <w:vMerge/>
          </w:tcPr>
          <w:p w:rsidR="00565A46" w:rsidRDefault="00565A46" w:rsidP="00227E06">
            <w:pPr>
              <w:jc w:val="both"/>
            </w:pPr>
          </w:p>
        </w:tc>
        <w:tc>
          <w:tcPr>
            <w:tcW w:w="3685" w:type="dxa"/>
          </w:tcPr>
          <w:p w:rsidR="00565A46" w:rsidRDefault="00565A46" w:rsidP="00227E06">
            <w:pPr>
              <w:jc w:val="both"/>
            </w:pPr>
            <w:r>
              <w:t xml:space="preserve">Education attainment, leadership and progress </w:t>
            </w:r>
          </w:p>
        </w:tc>
        <w:tc>
          <w:tcPr>
            <w:tcW w:w="629" w:type="dxa"/>
          </w:tcPr>
          <w:p w:rsidR="00565A46" w:rsidRDefault="00565A46" w:rsidP="00227E06">
            <w:pPr>
              <w:jc w:val="both"/>
            </w:pPr>
          </w:p>
        </w:tc>
      </w:tr>
      <w:tr w:rsidR="00565A46" w:rsidTr="00565A46">
        <w:tc>
          <w:tcPr>
            <w:tcW w:w="3085" w:type="dxa"/>
          </w:tcPr>
          <w:p w:rsidR="00565A46" w:rsidRDefault="00565A46" w:rsidP="00227E06">
            <w:pPr>
              <w:jc w:val="both"/>
            </w:pPr>
            <w:r>
              <w:t xml:space="preserve">Financial Planning </w:t>
            </w:r>
          </w:p>
        </w:tc>
        <w:tc>
          <w:tcPr>
            <w:tcW w:w="709" w:type="dxa"/>
          </w:tcPr>
          <w:p w:rsidR="00565A46" w:rsidRDefault="00565A46" w:rsidP="00227E06">
            <w:pPr>
              <w:jc w:val="both"/>
            </w:pPr>
          </w:p>
        </w:tc>
        <w:tc>
          <w:tcPr>
            <w:tcW w:w="1134" w:type="dxa"/>
            <w:vMerge/>
          </w:tcPr>
          <w:p w:rsidR="00565A46" w:rsidRDefault="00565A46" w:rsidP="00227E06">
            <w:pPr>
              <w:jc w:val="both"/>
            </w:pPr>
          </w:p>
        </w:tc>
        <w:tc>
          <w:tcPr>
            <w:tcW w:w="3685" w:type="dxa"/>
          </w:tcPr>
          <w:p w:rsidR="00565A46" w:rsidRDefault="00565A46" w:rsidP="00227E06">
            <w:pPr>
              <w:jc w:val="both"/>
            </w:pPr>
            <w:r>
              <w:t xml:space="preserve">Governance </w:t>
            </w:r>
          </w:p>
        </w:tc>
        <w:tc>
          <w:tcPr>
            <w:tcW w:w="629" w:type="dxa"/>
          </w:tcPr>
          <w:p w:rsidR="00565A46" w:rsidRDefault="00565A46" w:rsidP="00227E06">
            <w:pPr>
              <w:jc w:val="both"/>
            </w:pPr>
          </w:p>
        </w:tc>
      </w:tr>
      <w:tr w:rsidR="00565A46" w:rsidTr="00565A46">
        <w:tc>
          <w:tcPr>
            <w:tcW w:w="3085" w:type="dxa"/>
          </w:tcPr>
          <w:p w:rsidR="00565A46" w:rsidRDefault="00565A46" w:rsidP="00227E06">
            <w:pPr>
              <w:jc w:val="both"/>
            </w:pPr>
            <w:r>
              <w:t xml:space="preserve">Health and Safety </w:t>
            </w:r>
          </w:p>
        </w:tc>
        <w:tc>
          <w:tcPr>
            <w:tcW w:w="709" w:type="dxa"/>
          </w:tcPr>
          <w:p w:rsidR="00565A46" w:rsidRDefault="00565A46" w:rsidP="00227E06">
            <w:pPr>
              <w:jc w:val="both"/>
            </w:pPr>
          </w:p>
        </w:tc>
        <w:tc>
          <w:tcPr>
            <w:tcW w:w="1134" w:type="dxa"/>
            <w:vMerge/>
          </w:tcPr>
          <w:p w:rsidR="00565A46" w:rsidRDefault="00565A46" w:rsidP="00227E06">
            <w:pPr>
              <w:jc w:val="both"/>
            </w:pPr>
          </w:p>
        </w:tc>
        <w:tc>
          <w:tcPr>
            <w:tcW w:w="3685" w:type="dxa"/>
          </w:tcPr>
          <w:p w:rsidR="00565A46" w:rsidRDefault="00565A46" w:rsidP="00227E06">
            <w:pPr>
              <w:jc w:val="both"/>
            </w:pPr>
            <w:r>
              <w:t xml:space="preserve">Human Resources </w:t>
            </w:r>
          </w:p>
        </w:tc>
        <w:tc>
          <w:tcPr>
            <w:tcW w:w="629" w:type="dxa"/>
          </w:tcPr>
          <w:p w:rsidR="00565A46" w:rsidRDefault="00565A46" w:rsidP="00227E06">
            <w:pPr>
              <w:jc w:val="both"/>
            </w:pPr>
          </w:p>
        </w:tc>
      </w:tr>
      <w:tr w:rsidR="00565A46" w:rsidTr="00565A46">
        <w:tc>
          <w:tcPr>
            <w:tcW w:w="3085" w:type="dxa"/>
          </w:tcPr>
          <w:p w:rsidR="00565A46" w:rsidRDefault="00565A46" w:rsidP="00227E06">
            <w:pPr>
              <w:jc w:val="both"/>
            </w:pPr>
            <w:r>
              <w:t xml:space="preserve">ICT knowledge </w:t>
            </w:r>
          </w:p>
        </w:tc>
        <w:tc>
          <w:tcPr>
            <w:tcW w:w="709" w:type="dxa"/>
          </w:tcPr>
          <w:p w:rsidR="00565A46" w:rsidRDefault="00565A46" w:rsidP="00227E06">
            <w:pPr>
              <w:jc w:val="both"/>
            </w:pPr>
          </w:p>
        </w:tc>
        <w:tc>
          <w:tcPr>
            <w:tcW w:w="1134" w:type="dxa"/>
            <w:vMerge/>
          </w:tcPr>
          <w:p w:rsidR="00565A46" w:rsidRDefault="00565A46" w:rsidP="00227E06">
            <w:pPr>
              <w:jc w:val="both"/>
            </w:pPr>
          </w:p>
        </w:tc>
        <w:tc>
          <w:tcPr>
            <w:tcW w:w="3685" w:type="dxa"/>
          </w:tcPr>
          <w:p w:rsidR="00565A46" w:rsidRDefault="00565A46" w:rsidP="00227E06">
            <w:pPr>
              <w:jc w:val="both"/>
            </w:pPr>
            <w:r>
              <w:t xml:space="preserve">Legal knowledge </w:t>
            </w:r>
          </w:p>
        </w:tc>
        <w:tc>
          <w:tcPr>
            <w:tcW w:w="629" w:type="dxa"/>
          </w:tcPr>
          <w:p w:rsidR="00565A46" w:rsidRDefault="00565A46" w:rsidP="00227E06">
            <w:pPr>
              <w:jc w:val="both"/>
            </w:pPr>
          </w:p>
        </w:tc>
      </w:tr>
      <w:tr w:rsidR="00565A46" w:rsidTr="00565A46">
        <w:tc>
          <w:tcPr>
            <w:tcW w:w="3085" w:type="dxa"/>
          </w:tcPr>
          <w:p w:rsidR="00565A46" w:rsidRDefault="00565A46" w:rsidP="00227E06">
            <w:pPr>
              <w:jc w:val="both"/>
            </w:pPr>
            <w:r>
              <w:t xml:space="preserve">Local knowledge </w:t>
            </w:r>
          </w:p>
        </w:tc>
        <w:tc>
          <w:tcPr>
            <w:tcW w:w="709" w:type="dxa"/>
          </w:tcPr>
          <w:p w:rsidR="00565A46" w:rsidRDefault="00565A46" w:rsidP="00227E06">
            <w:pPr>
              <w:jc w:val="both"/>
            </w:pPr>
          </w:p>
        </w:tc>
        <w:tc>
          <w:tcPr>
            <w:tcW w:w="1134" w:type="dxa"/>
            <w:vMerge/>
          </w:tcPr>
          <w:p w:rsidR="00565A46" w:rsidRDefault="00565A46" w:rsidP="00227E06">
            <w:pPr>
              <w:jc w:val="both"/>
            </w:pPr>
          </w:p>
        </w:tc>
        <w:tc>
          <w:tcPr>
            <w:tcW w:w="3685" w:type="dxa"/>
          </w:tcPr>
          <w:p w:rsidR="00565A46" w:rsidRDefault="00565A46" w:rsidP="00227E06">
            <w:pPr>
              <w:jc w:val="both"/>
            </w:pPr>
            <w:r>
              <w:t xml:space="preserve">Marketing / PR </w:t>
            </w:r>
          </w:p>
        </w:tc>
        <w:tc>
          <w:tcPr>
            <w:tcW w:w="629" w:type="dxa"/>
          </w:tcPr>
          <w:p w:rsidR="00565A46" w:rsidRDefault="00565A46" w:rsidP="00227E06">
            <w:pPr>
              <w:jc w:val="both"/>
            </w:pPr>
          </w:p>
        </w:tc>
      </w:tr>
      <w:tr w:rsidR="00565A46" w:rsidTr="00565A46">
        <w:tc>
          <w:tcPr>
            <w:tcW w:w="3085" w:type="dxa"/>
          </w:tcPr>
          <w:p w:rsidR="00565A46" w:rsidRDefault="00565A46" w:rsidP="00227E06">
            <w:pPr>
              <w:jc w:val="both"/>
            </w:pPr>
            <w:r>
              <w:t xml:space="preserve">Estate Management </w:t>
            </w:r>
          </w:p>
        </w:tc>
        <w:tc>
          <w:tcPr>
            <w:tcW w:w="709" w:type="dxa"/>
          </w:tcPr>
          <w:p w:rsidR="00565A46" w:rsidRDefault="00565A46" w:rsidP="00227E06">
            <w:pPr>
              <w:jc w:val="both"/>
            </w:pPr>
          </w:p>
        </w:tc>
        <w:tc>
          <w:tcPr>
            <w:tcW w:w="1134" w:type="dxa"/>
            <w:vMerge/>
          </w:tcPr>
          <w:p w:rsidR="00565A46" w:rsidRDefault="00565A46" w:rsidP="00227E06">
            <w:pPr>
              <w:jc w:val="both"/>
            </w:pPr>
          </w:p>
        </w:tc>
        <w:tc>
          <w:tcPr>
            <w:tcW w:w="3685" w:type="dxa"/>
          </w:tcPr>
          <w:p w:rsidR="00565A46" w:rsidRDefault="00565A46" w:rsidP="00227E06">
            <w:pPr>
              <w:jc w:val="both"/>
            </w:pPr>
            <w:r>
              <w:t xml:space="preserve">Procurement/ contracting services </w:t>
            </w:r>
          </w:p>
        </w:tc>
        <w:tc>
          <w:tcPr>
            <w:tcW w:w="629" w:type="dxa"/>
          </w:tcPr>
          <w:p w:rsidR="00565A46" w:rsidRDefault="00565A46" w:rsidP="00227E06">
            <w:pPr>
              <w:jc w:val="both"/>
            </w:pPr>
          </w:p>
        </w:tc>
      </w:tr>
      <w:tr w:rsidR="00565A46" w:rsidTr="00565A46">
        <w:tc>
          <w:tcPr>
            <w:tcW w:w="3085" w:type="dxa"/>
          </w:tcPr>
          <w:p w:rsidR="00565A46" w:rsidRDefault="00565A46" w:rsidP="00227E06">
            <w:pPr>
              <w:jc w:val="both"/>
            </w:pPr>
            <w:r>
              <w:t xml:space="preserve">Project Management </w:t>
            </w:r>
          </w:p>
        </w:tc>
        <w:tc>
          <w:tcPr>
            <w:tcW w:w="709" w:type="dxa"/>
          </w:tcPr>
          <w:p w:rsidR="00565A46" w:rsidRDefault="00565A46" w:rsidP="00227E06">
            <w:pPr>
              <w:jc w:val="both"/>
            </w:pPr>
          </w:p>
        </w:tc>
        <w:tc>
          <w:tcPr>
            <w:tcW w:w="1134" w:type="dxa"/>
            <w:vMerge/>
          </w:tcPr>
          <w:p w:rsidR="00565A46" w:rsidRDefault="00565A46" w:rsidP="00227E06">
            <w:pPr>
              <w:jc w:val="both"/>
            </w:pPr>
          </w:p>
        </w:tc>
        <w:tc>
          <w:tcPr>
            <w:tcW w:w="3685" w:type="dxa"/>
          </w:tcPr>
          <w:p w:rsidR="00565A46" w:rsidRDefault="00565A46" w:rsidP="00227E06">
            <w:pPr>
              <w:jc w:val="both"/>
            </w:pPr>
          </w:p>
        </w:tc>
        <w:tc>
          <w:tcPr>
            <w:tcW w:w="629" w:type="dxa"/>
          </w:tcPr>
          <w:p w:rsidR="00565A46" w:rsidRDefault="00565A46" w:rsidP="00227E06">
            <w:pPr>
              <w:jc w:val="both"/>
            </w:pPr>
          </w:p>
        </w:tc>
      </w:tr>
      <w:tr w:rsidR="00ED19C8" w:rsidTr="00ED19C8">
        <w:tc>
          <w:tcPr>
            <w:tcW w:w="3085" w:type="dxa"/>
          </w:tcPr>
          <w:p w:rsidR="00ED19C8" w:rsidRDefault="00ED19C8" w:rsidP="00227E06">
            <w:pPr>
              <w:jc w:val="both"/>
            </w:pPr>
            <w:r>
              <w:t>Are there any other skills or experience that you have gained that you could bring to the Bath and Mendip Partnership Trust?</w:t>
            </w:r>
          </w:p>
        </w:tc>
        <w:tc>
          <w:tcPr>
            <w:tcW w:w="6157" w:type="dxa"/>
            <w:gridSpan w:val="4"/>
          </w:tcPr>
          <w:p w:rsidR="00ED19C8" w:rsidRDefault="00ED19C8" w:rsidP="00227E06">
            <w:pPr>
              <w:jc w:val="both"/>
            </w:pPr>
          </w:p>
        </w:tc>
      </w:tr>
      <w:tr w:rsidR="00565A46" w:rsidTr="00565A46">
        <w:tc>
          <w:tcPr>
            <w:tcW w:w="9242" w:type="dxa"/>
            <w:gridSpan w:val="5"/>
            <w:shd w:val="clear" w:color="auto" w:fill="D6E3BC" w:themeFill="accent3" w:themeFillTint="66"/>
          </w:tcPr>
          <w:p w:rsidR="00565A46" w:rsidRDefault="00565A46" w:rsidP="00227E06">
            <w:pPr>
              <w:jc w:val="both"/>
            </w:pPr>
          </w:p>
        </w:tc>
      </w:tr>
      <w:tr w:rsidR="00227E06" w:rsidTr="00227E06">
        <w:tc>
          <w:tcPr>
            <w:tcW w:w="3085" w:type="dxa"/>
          </w:tcPr>
          <w:p w:rsidR="00227E06" w:rsidRDefault="00ED19C8" w:rsidP="00227E06">
            <w:pPr>
              <w:jc w:val="both"/>
            </w:pPr>
            <w:r>
              <w:t xml:space="preserve">Are you or have you been a parent of a child attending or who has attended a school within The Bath and Mendip Partnership Trust?  </w:t>
            </w:r>
          </w:p>
          <w:p w:rsidR="00ED19C8" w:rsidRDefault="00ED19C8" w:rsidP="00227E06">
            <w:pPr>
              <w:jc w:val="both"/>
            </w:pPr>
            <w:r>
              <w:t xml:space="preserve">If yes, please provide details </w:t>
            </w:r>
          </w:p>
        </w:tc>
        <w:tc>
          <w:tcPr>
            <w:tcW w:w="6157" w:type="dxa"/>
            <w:gridSpan w:val="4"/>
          </w:tcPr>
          <w:p w:rsidR="00227E06" w:rsidRDefault="00227E06" w:rsidP="00227E06">
            <w:pPr>
              <w:jc w:val="both"/>
            </w:pPr>
          </w:p>
        </w:tc>
      </w:tr>
      <w:tr w:rsidR="00227E06" w:rsidTr="00227E06">
        <w:tc>
          <w:tcPr>
            <w:tcW w:w="3085" w:type="dxa"/>
          </w:tcPr>
          <w:p w:rsidR="00227E06" w:rsidRDefault="00ED19C8" w:rsidP="00227E06">
            <w:pPr>
              <w:jc w:val="both"/>
            </w:pPr>
            <w:r>
              <w:t xml:space="preserve">Are you or have you been a contractor or supplier to The Bath and Mendip Partnership Trust or one of its schools? </w:t>
            </w:r>
          </w:p>
          <w:p w:rsidR="00ED19C8" w:rsidRDefault="00ED19C8" w:rsidP="00227E06">
            <w:pPr>
              <w:jc w:val="both"/>
            </w:pPr>
            <w:r>
              <w:t>If yes, please provide details</w:t>
            </w:r>
          </w:p>
        </w:tc>
        <w:tc>
          <w:tcPr>
            <w:tcW w:w="6157" w:type="dxa"/>
            <w:gridSpan w:val="4"/>
          </w:tcPr>
          <w:p w:rsidR="00227E06" w:rsidRDefault="00227E06" w:rsidP="00227E06">
            <w:pPr>
              <w:jc w:val="both"/>
            </w:pPr>
          </w:p>
        </w:tc>
      </w:tr>
      <w:tr w:rsidR="00227E06" w:rsidTr="00227E06">
        <w:tc>
          <w:tcPr>
            <w:tcW w:w="3085" w:type="dxa"/>
          </w:tcPr>
          <w:p w:rsidR="00227E06" w:rsidRDefault="00ED19C8" w:rsidP="00227E06">
            <w:pPr>
              <w:jc w:val="both"/>
            </w:pPr>
            <w:r>
              <w:t xml:space="preserve">Are you or have you been an employee of The Bath and Mendip </w:t>
            </w:r>
            <w:r>
              <w:lastRenderedPageBreak/>
              <w:t xml:space="preserve">Partnership Trust or one of its schools? </w:t>
            </w:r>
          </w:p>
          <w:p w:rsidR="00ED19C8" w:rsidRDefault="00ED19C8" w:rsidP="00227E06">
            <w:pPr>
              <w:jc w:val="both"/>
            </w:pPr>
            <w:r>
              <w:t xml:space="preserve">If yes, please provide details. </w:t>
            </w:r>
          </w:p>
        </w:tc>
        <w:tc>
          <w:tcPr>
            <w:tcW w:w="6157" w:type="dxa"/>
            <w:gridSpan w:val="4"/>
          </w:tcPr>
          <w:p w:rsidR="00227E06" w:rsidRDefault="00227E06" w:rsidP="00227E06">
            <w:pPr>
              <w:jc w:val="both"/>
            </w:pPr>
          </w:p>
        </w:tc>
      </w:tr>
      <w:tr w:rsidR="00565A46" w:rsidTr="00BB5DE8">
        <w:tc>
          <w:tcPr>
            <w:tcW w:w="9242" w:type="dxa"/>
            <w:gridSpan w:val="5"/>
            <w:shd w:val="clear" w:color="auto" w:fill="D6E3BC" w:themeFill="accent3" w:themeFillTint="66"/>
          </w:tcPr>
          <w:p w:rsidR="00565A46" w:rsidRDefault="00565A46" w:rsidP="00227E06">
            <w:pPr>
              <w:jc w:val="both"/>
            </w:pPr>
          </w:p>
        </w:tc>
      </w:tr>
      <w:tr w:rsidR="00565A46" w:rsidTr="00BB5DE8">
        <w:tc>
          <w:tcPr>
            <w:tcW w:w="9242" w:type="dxa"/>
            <w:gridSpan w:val="5"/>
          </w:tcPr>
          <w:p w:rsidR="00565A46" w:rsidRPr="00565A46" w:rsidRDefault="00565A46" w:rsidP="00227E06">
            <w:pPr>
              <w:jc w:val="both"/>
              <w:rPr>
                <w:b/>
              </w:rPr>
            </w:pPr>
            <w:r w:rsidRPr="00565A46">
              <w:rPr>
                <w:b/>
              </w:rPr>
              <w:t xml:space="preserve">References </w:t>
            </w:r>
          </w:p>
        </w:tc>
      </w:tr>
      <w:tr w:rsidR="00ED19C8" w:rsidTr="00BB5DE8">
        <w:tc>
          <w:tcPr>
            <w:tcW w:w="9242" w:type="dxa"/>
            <w:gridSpan w:val="5"/>
          </w:tcPr>
          <w:p w:rsidR="00ED19C8" w:rsidRDefault="00ED19C8" w:rsidP="00227E06">
            <w:pPr>
              <w:jc w:val="both"/>
            </w:pPr>
            <w:r>
              <w:t>Please provide details of two referees. Please note that these people cannot be related to you, your spouse or civil partner.</w:t>
            </w:r>
            <w:r w:rsidR="00565A46">
              <w:t xml:space="preserve"> References will only be taken up if your application is successful. </w:t>
            </w:r>
          </w:p>
        </w:tc>
      </w:tr>
      <w:tr w:rsidR="00ED19C8" w:rsidTr="00ED19C8">
        <w:tc>
          <w:tcPr>
            <w:tcW w:w="3085" w:type="dxa"/>
          </w:tcPr>
          <w:p w:rsidR="00ED19C8" w:rsidRDefault="00ED19C8" w:rsidP="00227E06">
            <w:pPr>
              <w:jc w:val="both"/>
            </w:pPr>
            <w:r>
              <w:t>Name</w:t>
            </w:r>
          </w:p>
        </w:tc>
        <w:tc>
          <w:tcPr>
            <w:tcW w:w="6157" w:type="dxa"/>
            <w:gridSpan w:val="4"/>
          </w:tcPr>
          <w:p w:rsidR="00ED19C8" w:rsidRDefault="00ED19C8" w:rsidP="00227E06">
            <w:pPr>
              <w:jc w:val="both"/>
            </w:pPr>
          </w:p>
        </w:tc>
      </w:tr>
      <w:tr w:rsidR="00ED19C8" w:rsidTr="00ED19C8">
        <w:tc>
          <w:tcPr>
            <w:tcW w:w="3085" w:type="dxa"/>
          </w:tcPr>
          <w:p w:rsidR="00ED19C8" w:rsidRDefault="00ED19C8" w:rsidP="00227E06">
            <w:pPr>
              <w:jc w:val="both"/>
            </w:pPr>
            <w:r>
              <w:t>Address</w:t>
            </w:r>
          </w:p>
        </w:tc>
        <w:tc>
          <w:tcPr>
            <w:tcW w:w="6157" w:type="dxa"/>
            <w:gridSpan w:val="4"/>
          </w:tcPr>
          <w:p w:rsidR="00ED19C8" w:rsidRDefault="00ED19C8" w:rsidP="00227E06">
            <w:pPr>
              <w:jc w:val="both"/>
            </w:pPr>
          </w:p>
          <w:p w:rsidR="00BB5DE8" w:rsidRDefault="00BB5DE8" w:rsidP="00227E06">
            <w:pPr>
              <w:jc w:val="both"/>
            </w:pPr>
          </w:p>
          <w:p w:rsidR="00BB5DE8" w:rsidRDefault="00BB5DE8" w:rsidP="00227E06">
            <w:pPr>
              <w:jc w:val="both"/>
            </w:pPr>
          </w:p>
        </w:tc>
      </w:tr>
      <w:tr w:rsidR="00ED19C8" w:rsidTr="00ED19C8">
        <w:tc>
          <w:tcPr>
            <w:tcW w:w="3085" w:type="dxa"/>
          </w:tcPr>
          <w:p w:rsidR="00ED19C8" w:rsidRDefault="00ED19C8" w:rsidP="00227E06">
            <w:pPr>
              <w:jc w:val="both"/>
            </w:pPr>
            <w:r>
              <w:t xml:space="preserve">E mail </w:t>
            </w:r>
          </w:p>
        </w:tc>
        <w:tc>
          <w:tcPr>
            <w:tcW w:w="6157" w:type="dxa"/>
            <w:gridSpan w:val="4"/>
          </w:tcPr>
          <w:p w:rsidR="00ED19C8" w:rsidRDefault="00ED19C8" w:rsidP="00227E06">
            <w:pPr>
              <w:jc w:val="both"/>
            </w:pPr>
          </w:p>
        </w:tc>
      </w:tr>
      <w:tr w:rsidR="00ED19C8" w:rsidTr="00ED19C8">
        <w:tc>
          <w:tcPr>
            <w:tcW w:w="3085" w:type="dxa"/>
          </w:tcPr>
          <w:p w:rsidR="00ED19C8" w:rsidRDefault="00ED19C8" w:rsidP="00227E06">
            <w:pPr>
              <w:jc w:val="both"/>
            </w:pPr>
            <w:r>
              <w:t>Telephone</w:t>
            </w:r>
          </w:p>
        </w:tc>
        <w:tc>
          <w:tcPr>
            <w:tcW w:w="6157" w:type="dxa"/>
            <w:gridSpan w:val="4"/>
          </w:tcPr>
          <w:p w:rsidR="00ED19C8" w:rsidRDefault="00ED19C8" w:rsidP="00227E06">
            <w:pPr>
              <w:jc w:val="both"/>
            </w:pPr>
          </w:p>
        </w:tc>
      </w:tr>
      <w:tr w:rsidR="00ED19C8" w:rsidTr="00ED19C8">
        <w:tc>
          <w:tcPr>
            <w:tcW w:w="3085" w:type="dxa"/>
          </w:tcPr>
          <w:p w:rsidR="00ED19C8" w:rsidRDefault="00ED19C8" w:rsidP="00227E06">
            <w:pPr>
              <w:jc w:val="both"/>
            </w:pPr>
            <w:r>
              <w:t xml:space="preserve">Capacity in which they know you. </w:t>
            </w:r>
          </w:p>
        </w:tc>
        <w:tc>
          <w:tcPr>
            <w:tcW w:w="6157" w:type="dxa"/>
            <w:gridSpan w:val="4"/>
          </w:tcPr>
          <w:p w:rsidR="00ED19C8" w:rsidRDefault="00ED19C8" w:rsidP="00227E06">
            <w:pPr>
              <w:jc w:val="both"/>
            </w:pPr>
          </w:p>
        </w:tc>
      </w:tr>
      <w:tr w:rsidR="00ED19C8" w:rsidTr="00ED19C8">
        <w:tc>
          <w:tcPr>
            <w:tcW w:w="3085" w:type="dxa"/>
          </w:tcPr>
          <w:p w:rsidR="00ED19C8" w:rsidRDefault="00ED19C8" w:rsidP="00BB5DE8">
            <w:pPr>
              <w:jc w:val="both"/>
            </w:pPr>
            <w:r>
              <w:t>Name</w:t>
            </w:r>
          </w:p>
        </w:tc>
        <w:tc>
          <w:tcPr>
            <w:tcW w:w="6157" w:type="dxa"/>
            <w:gridSpan w:val="4"/>
          </w:tcPr>
          <w:p w:rsidR="00ED19C8" w:rsidRDefault="00ED19C8" w:rsidP="00BB5DE8">
            <w:pPr>
              <w:jc w:val="both"/>
            </w:pPr>
          </w:p>
        </w:tc>
      </w:tr>
      <w:tr w:rsidR="00ED19C8" w:rsidTr="00ED19C8">
        <w:tc>
          <w:tcPr>
            <w:tcW w:w="3085" w:type="dxa"/>
          </w:tcPr>
          <w:p w:rsidR="00ED19C8" w:rsidRDefault="00ED19C8" w:rsidP="00BB5DE8">
            <w:pPr>
              <w:jc w:val="both"/>
            </w:pPr>
            <w:r>
              <w:t>Address</w:t>
            </w:r>
          </w:p>
        </w:tc>
        <w:tc>
          <w:tcPr>
            <w:tcW w:w="6157" w:type="dxa"/>
            <w:gridSpan w:val="4"/>
          </w:tcPr>
          <w:p w:rsidR="00ED19C8" w:rsidRDefault="00ED19C8" w:rsidP="00BB5DE8">
            <w:pPr>
              <w:jc w:val="both"/>
            </w:pPr>
          </w:p>
          <w:p w:rsidR="00BB5DE8" w:rsidRDefault="00BB5DE8" w:rsidP="00BB5DE8">
            <w:pPr>
              <w:jc w:val="both"/>
            </w:pPr>
          </w:p>
          <w:p w:rsidR="00BB5DE8" w:rsidRDefault="00BB5DE8" w:rsidP="00BB5DE8">
            <w:pPr>
              <w:jc w:val="both"/>
            </w:pPr>
          </w:p>
        </w:tc>
      </w:tr>
      <w:tr w:rsidR="00ED19C8" w:rsidTr="00ED19C8">
        <w:tc>
          <w:tcPr>
            <w:tcW w:w="3085" w:type="dxa"/>
          </w:tcPr>
          <w:p w:rsidR="00ED19C8" w:rsidRDefault="00ED19C8" w:rsidP="00BB5DE8">
            <w:pPr>
              <w:jc w:val="both"/>
            </w:pPr>
            <w:r>
              <w:t xml:space="preserve">E mail </w:t>
            </w:r>
          </w:p>
        </w:tc>
        <w:tc>
          <w:tcPr>
            <w:tcW w:w="6157" w:type="dxa"/>
            <w:gridSpan w:val="4"/>
          </w:tcPr>
          <w:p w:rsidR="00ED19C8" w:rsidRDefault="00ED19C8" w:rsidP="00BB5DE8">
            <w:pPr>
              <w:jc w:val="both"/>
            </w:pPr>
          </w:p>
        </w:tc>
      </w:tr>
      <w:tr w:rsidR="00ED19C8" w:rsidTr="00ED19C8">
        <w:tc>
          <w:tcPr>
            <w:tcW w:w="3085" w:type="dxa"/>
          </w:tcPr>
          <w:p w:rsidR="00ED19C8" w:rsidRDefault="00ED19C8" w:rsidP="00BB5DE8">
            <w:pPr>
              <w:jc w:val="both"/>
            </w:pPr>
            <w:r>
              <w:t>Telephone</w:t>
            </w:r>
          </w:p>
        </w:tc>
        <w:tc>
          <w:tcPr>
            <w:tcW w:w="6157" w:type="dxa"/>
            <w:gridSpan w:val="4"/>
          </w:tcPr>
          <w:p w:rsidR="00ED19C8" w:rsidRDefault="00ED19C8" w:rsidP="00BB5DE8">
            <w:pPr>
              <w:jc w:val="both"/>
            </w:pPr>
          </w:p>
        </w:tc>
      </w:tr>
      <w:tr w:rsidR="00ED19C8" w:rsidTr="00ED19C8">
        <w:tc>
          <w:tcPr>
            <w:tcW w:w="3085" w:type="dxa"/>
          </w:tcPr>
          <w:p w:rsidR="00ED19C8" w:rsidRDefault="00ED19C8" w:rsidP="00BB5DE8">
            <w:pPr>
              <w:jc w:val="both"/>
            </w:pPr>
            <w:r>
              <w:t xml:space="preserve">Capacity in which they know you. </w:t>
            </w:r>
          </w:p>
        </w:tc>
        <w:tc>
          <w:tcPr>
            <w:tcW w:w="6157" w:type="dxa"/>
            <w:gridSpan w:val="4"/>
          </w:tcPr>
          <w:p w:rsidR="00ED19C8" w:rsidRDefault="00ED19C8" w:rsidP="00BB5DE8">
            <w:pPr>
              <w:jc w:val="both"/>
            </w:pPr>
          </w:p>
        </w:tc>
      </w:tr>
      <w:tr w:rsidR="002970B3" w:rsidTr="00BB5DE8">
        <w:tc>
          <w:tcPr>
            <w:tcW w:w="9242" w:type="dxa"/>
            <w:gridSpan w:val="5"/>
          </w:tcPr>
          <w:p w:rsidR="002970B3" w:rsidRPr="002970B3" w:rsidRDefault="002970B3" w:rsidP="002970B3">
            <w:pPr>
              <w:jc w:val="both"/>
            </w:pPr>
            <w:r w:rsidRPr="002970B3">
              <w:rPr>
                <w:color w:val="000000"/>
              </w:rPr>
              <w:t xml:space="preserve">In the interest of safeguarding children, schools will ask you to apply for a Disclosure &amp; Barring Service certificate. “Spent” criminal records and other relevant information may legitimately be disclosed when individuals are involved with schools. If you are aware of any information which may be disclosed, you may wish to </w:t>
            </w:r>
            <w:r>
              <w:rPr>
                <w:color w:val="000000"/>
              </w:rPr>
              <w:t xml:space="preserve">discuss its relevance with the </w:t>
            </w:r>
            <w:proofErr w:type="spellStart"/>
            <w:r>
              <w:rPr>
                <w:color w:val="000000"/>
              </w:rPr>
              <w:t>H</w:t>
            </w:r>
            <w:r w:rsidRPr="002970B3">
              <w:rPr>
                <w:color w:val="000000"/>
              </w:rPr>
              <w:t>eadteacher</w:t>
            </w:r>
            <w:proofErr w:type="spellEnd"/>
            <w:r w:rsidRPr="002970B3">
              <w:rPr>
                <w:color w:val="000000"/>
              </w:rPr>
              <w:t xml:space="preserve"> or </w:t>
            </w:r>
            <w:r>
              <w:rPr>
                <w:color w:val="000000"/>
              </w:rPr>
              <w:t xml:space="preserve">a member of The Bath and Mendip Partnership Trust in advance </w:t>
            </w:r>
          </w:p>
        </w:tc>
      </w:tr>
      <w:tr w:rsidR="00ED19C8" w:rsidTr="00BB5DE8">
        <w:tc>
          <w:tcPr>
            <w:tcW w:w="9242" w:type="dxa"/>
            <w:gridSpan w:val="5"/>
            <w:shd w:val="clear" w:color="auto" w:fill="D6E3BC" w:themeFill="accent3" w:themeFillTint="66"/>
          </w:tcPr>
          <w:p w:rsidR="00BC5883" w:rsidRDefault="00BC5883" w:rsidP="00227E06">
            <w:pPr>
              <w:jc w:val="both"/>
            </w:pPr>
          </w:p>
        </w:tc>
      </w:tr>
      <w:tr w:rsidR="00BB5DE8" w:rsidTr="00BB5DE8">
        <w:tc>
          <w:tcPr>
            <w:tcW w:w="9242" w:type="dxa"/>
            <w:gridSpan w:val="5"/>
          </w:tcPr>
          <w:tbl>
            <w:tblPr>
              <w:tblpPr w:leftFromText="180" w:rightFromText="180" w:horzAnchor="margin" w:tblpY="735"/>
              <w:tblW w:w="9072" w:type="dxa"/>
              <w:tblBorders>
                <w:top w:val="single" w:sz="4" w:space="0" w:color="auto"/>
                <w:bottom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3662"/>
              <w:gridCol w:w="5410"/>
            </w:tblGrid>
            <w:tr w:rsidR="00BB5DE8" w:rsidRPr="00624C9F" w:rsidTr="00BB5DE8">
              <w:trPr>
                <w:trHeight w:val="250"/>
              </w:trPr>
              <w:tc>
                <w:tcPr>
                  <w:tcW w:w="9072" w:type="dxa"/>
                  <w:gridSpan w:val="2"/>
                  <w:hideMark/>
                </w:tcPr>
                <w:p w:rsidR="00BB5DE8" w:rsidRPr="00624C9F" w:rsidRDefault="00BB5DE8" w:rsidP="00BB5DE8">
                  <w:pPr>
                    <w:rPr>
                      <w:rFonts w:cs="Arial"/>
                      <w:b/>
                    </w:rPr>
                  </w:pPr>
                  <w:r w:rsidRPr="00624C9F">
                    <w:rPr>
                      <w:rFonts w:cs="Arial"/>
                      <w:b/>
                    </w:rPr>
                    <w:t xml:space="preserve">I confirm that I: </w:t>
                  </w:r>
                </w:p>
              </w:tc>
            </w:tr>
            <w:tr w:rsidR="00BB5DE8" w:rsidRPr="00624C9F" w:rsidTr="00BB5DE8">
              <w:trPr>
                <w:trHeight w:val="38"/>
              </w:trPr>
              <w:tc>
                <w:tcPr>
                  <w:tcW w:w="9072" w:type="dxa"/>
                  <w:gridSpan w:val="2"/>
                  <w:hideMark/>
                </w:tcPr>
                <w:p w:rsidR="00BB5DE8" w:rsidRPr="00624C9F" w:rsidRDefault="00BB5DE8" w:rsidP="00BB5DE8">
                  <w:pPr>
                    <w:numPr>
                      <w:ilvl w:val="0"/>
                      <w:numId w:val="3"/>
                    </w:numPr>
                    <w:spacing w:after="0" w:line="240" w:lineRule="auto"/>
                    <w:rPr>
                      <w:rFonts w:cs="Arial"/>
                    </w:rPr>
                  </w:pPr>
                  <w:r w:rsidRPr="00624C9F">
                    <w:rPr>
                      <w:rFonts w:cs="Arial"/>
                    </w:rPr>
                    <w:t>Am aged over 18</w:t>
                  </w:r>
                </w:p>
              </w:tc>
            </w:tr>
            <w:tr w:rsidR="00BB5DE8" w:rsidRPr="00624C9F" w:rsidTr="00BB5DE8">
              <w:trPr>
                <w:trHeight w:val="32"/>
              </w:trPr>
              <w:tc>
                <w:tcPr>
                  <w:tcW w:w="9072" w:type="dxa"/>
                  <w:gridSpan w:val="2"/>
                </w:tcPr>
                <w:p w:rsidR="00BB5DE8" w:rsidRPr="00624C9F" w:rsidRDefault="00BB5DE8" w:rsidP="00BB5DE8">
                  <w:pPr>
                    <w:numPr>
                      <w:ilvl w:val="0"/>
                      <w:numId w:val="3"/>
                    </w:numPr>
                    <w:spacing w:after="0" w:line="240" w:lineRule="auto"/>
                    <w:rPr>
                      <w:rFonts w:cs="Arial"/>
                    </w:rPr>
                  </w:pPr>
                  <w:r w:rsidRPr="00624C9F">
                    <w:rPr>
                      <w:rFonts w:cs="Arial"/>
                    </w:rPr>
                    <w:t xml:space="preserve">Am not a current pupil at the academy / MAT </w:t>
                  </w:r>
                </w:p>
              </w:tc>
            </w:tr>
            <w:tr w:rsidR="00BB5DE8" w:rsidRPr="00624C9F" w:rsidTr="00BB5DE8">
              <w:trPr>
                <w:trHeight w:val="32"/>
              </w:trPr>
              <w:tc>
                <w:tcPr>
                  <w:tcW w:w="9072" w:type="dxa"/>
                  <w:gridSpan w:val="2"/>
                </w:tcPr>
                <w:p w:rsidR="00BB5DE8" w:rsidRPr="00624C9F" w:rsidRDefault="00BB5DE8" w:rsidP="00BB5DE8">
                  <w:pPr>
                    <w:numPr>
                      <w:ilvl w:val="0"/>
                      <w:numId w:val="3"/>
                    </w:numPr>
                    <w:spacing w:after="0" w:line="240" w:lineRule="auto"/>
                    <w:rPr>
                      <w:rFonts w:cs="Arial"/>
                    </w:rPr>
                  </w:pPr>
                  <w:r w:rsidRPr="00624C9F">
                    <w:rPr>
                      <w:rFonts w:cs="Arial"/>
                    </w:rPr>
                    <w:t>Have not been declared bankrupt or had my estate seized for the benefit of creditors (where the declaration or seizure has not been discharged, annulled or reduced)</w:t>
                  </w:r>
                </w:p>
              </w:tc>
            </w:tr>
            <w:tr w:rsidR="00BB5DE8" w:rsidRPr="00624C9F" w:rsidTr="00BB5DE8">
              <w:trPr>
                <w:trHeight w:val="32"/>
              </w:trPr>
              <w:tc>
                <w:tcPr>
                  <w:tcW w:w="9072" w:type="dxa"/>
                  <w:gridSpan w:val="2"/>
                </w:tcPr>
                <w:p w:rsidR="00BB5DE8" w:rsidRPr="00624C9F" w:rsidRDefault="00BB5DE8" w:rsidP="00BB5DE8">
                  <w:pPr>
                    <w:numPr>
                      <w:ilvl w:val="0"/>
                      <w:numId w:val="3"/>
                    </w:numPr>
                    <w:spacing w:after="0" w:line="240" w:lineRule="auto"/>
                    <w:rPr>
                      <w:rFonts w:cs="Arial"/>
                    </w:rPr>
                  </w:pPr>
                  <w:r w:rsidRPr="00624C9F">
                    <w:rPr>
                      <w:rFonts w:cs="Arial"/>
                    </w:rPr>
                    <w:t>Am not the subject of a bankruptcy restrictions order or an interim order</w:t>
                  </w:r>
                </w:p>
              </w:tc>
            </w:tr>
            <w:tr w:rsidR="00BB5DE8" w:rsidRPr="00624C9F" w:rsidTr="00BB5DE8">
              <w:trPr>
                <w:trHeight w:val="196"/>
              </w:trPr>
              <w:tc>
                <w:tcPr>
                  <w:tcW w:w="9072" w:type="dxa"/>
                  <w:gridSpan w:val="2"/>
                </w:tcPr>
                <w:p w:rsidR="00BB5DE8" w:rsidRPr="00624C9F" w:rsidRDefault="00BB5DE8" w:rsidP="00BB5DE8">
                  <w:pPr>
                    <w:numPr>
                      <w:ilvl w:val="0"/>
                      <w:numId w:val="3"/>
                    </w:numPr>
                    <w:spacing w:after="0" w:line="240" w:lineRule="auto"/>
                    <w:rPr>
                      <w:rFonts w:cs="Arial"/>
                    </w:rPr>
                  </w:pPr>
                  <w:r w:rsidRPr="00624C9F">
                    <w:rPr>
                      <w:rFonts w:cs="Arial"/>
                    </w:rPr>
                    <w:t>Am not subject to a disqualification order or a disqualification undertaking under the Company Directors Disqualification Act 1986 or to an order made under section 429(2)(b) of the Insolvency Act 1986 (failure to pay under county court administration order)</w:t>
                  </w:r>
                </w:p>
              </w:tc>
            </w:tr>
            <w:tr w:rsidR="00BB5DE8" w:rsidRPr="00624C9F" w:rsidTr="00BB5DE8">
              <w:trPr>
                <w:trHeight w:val="138"/>
              </w:trPr>
              <w:tc>
                <w:tcPr>
                  <w:tcW w:w="9072" w:type="dxa"/>
                  <w:gridSpan w:val="2"/>
                </w:tcPr>
                <w:p w:rsidR="00BB5DE8" w:rsidRPr="00624C9F" w:rsidRDefault="00BB5DE8" w:rsidP="00BB5DE8">
                  <w:pPr>
                    <w:numPr>
                      <w:ilvl w:val="0"/>
                      <w:numId w:val="3"/>
                    </w:numPr>
                    <w:spacing w:after="0" w:line="240" w:lineRule="auto"/>
                    <w:rPr>
                      <w:rFonts w:cs="Arial"/>
                    </w:rPr>
                  </w:pPr>
                  <w:r w:rsidRPr="00624C9F">
                    <w:rPr>
                      <w:rFonts w:cs="Arial"/>
                    </w:rPr>
                    <w:t>Have not been removed as a trustee for a charity by an order made by the Charity Commission or the High Court on the grounds of misconduct or mismanagement in administration of the charity</w:t>
                  </w:r>
                </w:p>
              </w:tc>
            </w:tr>
            <w:tr w:rsidR="00BB5DE8" w:rsidRPr="00624C9F" w:rsidTr="00BB5DE8">
              <w:trPr>
                <w:trHeight w:val="431"/>
              </w:trPr>
              <w:tc>
                <w:tcPr>
                  <w:tcW w:w="9072" w:type="dxa"/>
                  <w:gridSpan w:val="2"/>
                </w:tcPr>
                <w:p w:rsidR="00BB5DE8" w:rsidRPr="00624C9F" w:rsidRDefault="00BB5DE8" w:rsidP="00BB5DE8">
                  <w:pPr>
                    <w:numPr>
                      <w:ilvl w:val="0"/>
                      <w:numId w:val="3"/>
                    </w:numPr>
                    <w:spacing w:after="0" w:line="240" w:lineRule="auto"/>
                    <w:rPr>
                      <w:rFonts w:cs="Arial"/>
                    </w:rPr>
                  </w:pPr>
                  <w:r w:rsidRPr="00624C9F">
                    <w:rPr>
                      <w:rFonts w:cs="Arial"/>
                    </w:rPr>
                    <w:lastRenderedPageBreak/>
                    <w:t>Have not been convicted of any criminal offence, excluding any spent convictions, and excluding any offence where the maximum sentence is a fine or lesser sentence (except for offences under section 178 of the Charities Act 2011)</w:t>
                  </w:r>
                </w:p>
              </w:tc>
            </w:tr>
            <w:tr w:rsidR="00BB5DE8" w:rsidRPr="00624C9F" w:rsidTr="00BB5DE8">
              <w:trPr>
                <w:trHeight w:val="161"/>
              </w:trPr>
              <w:tc>
                <w:tcPr>
                  <w:tcW w:w="9072" w:type="dxa"/>
                  <w:gridSpan w:val="2"/>
                </w:tcPr>
                <w:p w:rsidR="00BB5DE8" w:rsidRPr="00624C9F" w:rsidRDefault="00BB5DE8" w:rsidP="00BB5DE8">
                  <w:pPr>
                    <w:rPr>
                      <w:rFonts w:cs="Arial"/>
                    </w:rPr>
                  </w:pPr>
                  <w:r w:rsidRPr="00624C9F">
                    <w:rPr>
                      <w:rFonts w:cs="Arial"/>
                      <w:b/>
                    </w:rPr>
                    <w:t>I agree</w:t>
                  </w:r>
                  <w:r w:rsidRPr="00624C9F">
                    <w:rPr>
                      <w:rFonts w:cs="Arial"/>
                    </w:rPr>
                    <w:t xml:space="preserve"> to provide to the chair of the board of trustees a criminal records certificate at an enhanced disclosure level (under section 113B of the Police Act 1997) </w:t>
                  </w:r>
                </w:p>
              </w:tc>
            </w:tr>
            <w:tr w:rsidR="00BB5DE8" w:rsidRPr="00624C9F" w:rsidTr="00BB5DE8">
              <w:trPr>
                <w:trHeight w:val="161"/>
              </w:trPr>
              <w:tc>
                <w:tcPr>
                  <w:tcW w:w="3662" w:type="dxa"/>
                </w:tcPr>
                <w:p w:rsidR="00BB5DE8" w:rsidRPr="00624C9F" w:rsidRDefault="00BB5DE8" w:rsidP="00BB5DE8">
                  <w:pPr>
                    <w:rPr>
                      <w:rFonts w:cs="Arial"/>
                      <w:b/>
                    </w:rPr>
                  </w:pPr>
                  <w:r w:rsidRPr="00624C9F">
                    <w:rPr>
                      <w:rFonts w:cs="Arial"/>
                      <w:b/>
                    </w:rPr>
                    <w:t>Signature of trustee/local governor</w:t>
                  </w:r>
                </w:p>
              </w:tc>
              <w:tc>
                <w:tcPr>
                  <w:tcW w:w="5410" w:type="dxa"/>
                </w:tcPr>
                <w:p w:rsidR="00BB5DE8" w:rsidRPr="00624C9F" w:rsidRDefault="00BB5DE8" w:rsidP="00BB5DE8">
                  <w:pPr>
                    <w:rPr>
                      <w:rFonts w:cs="Arial"/>
                      <w:b/>
                    </w:rPr>
                  </w:pPr>
                </w:p>
              </w:tc>
            </w:tr>
            <w:tr w:rsidR="00BB5DE8" w:rsidRPr="00624C9F" w:rsidTr="00BB5DE8">
              <w:trPr>
                <w:trHeight w:val="161"/>
              </w:trPr>
              <w:tc>
                <w:tcPr>
                  <w:tcW w:w="3662" w:type="dxa"/>
                </w:tcPr>
                <w:p w:rsidR="00BB5DE8" w:rsidRPr="00624C9F" w:rsidRDefault="00BB5DE8" w:rsidP="00BB5DE8">
                  <w:pPr>
                    <w:rPr>
                      <w:rFonts w:cs="Arial"/>
                      <w:b/>
                    </w:rPr>
                  </w:pPr>
                  <w:r w:rsidRPr="00624C9F">
                    <w:rPr>
                      <w:rFonts w:cs="Arial"/>
                      <w:b/>
                    </w:rPr>
                    <w:t>Date</w:t>
                  </w:r>
                </w:p>
              </w:tc>
              <w:tc>
                <w:tcPr>
                  <w:tcW w:w="5410" w:type="dxa"/>
                </w:tcPr>
                <w:p w:rsidR="00BB5DE8" w:rsidRPr="00624C9F" w:rsidRDefault="00BB5DE8" w:rsidP="00BB5DE8">
                  <w:pPr>
                    <w:rPr>
                      <w:rFonts w:cs="Arial"/>
                      <w:b/>
                    </w:rPr>
                  </w:pPr>
                </w:p>
              </w:tc>
            </w:tr>
          </w:tbl>
          <w:p w:rsidR="00BB5DE8" w:rsidRPr="00BB5DE8" w:rsidRDefault="00BB5DE8" w:rsidP="00227E06">
            <w:pPr>
              <w:jc w:val="both"/>
              <w:rPr>
                <w:b/>
              </w:rPr>
            </w:pPr>
            <w:r w:rsidRPr="00BB5DE8">
              <w:rPr>
                <w:b/>
              </w:rPr>
              <w:t xml:space="preserve">Declaration of Eligibility </w:t>
            </w:r>
          </w:p>
        </w:tc>
      </w:tr>
    </w:tbl>
    <w:p w:rsidR="00227E06" w:rsidRDefault="00227E06" w:rsidP="00BB5DE8"/>
    <w:sectPr w:rsidR="00227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92702"/>
    <w:multiLevelType w:val="hybridMultilevel"/>
    <w:tmpl w:val="4584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060A9"/>
    <w:multiLevelType w:val="hybridMultilevel"/>
    <w:tmpl w:val="E4FA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A55AAF"/>
    <w:multiLevelType w:val="hybridMultilevel"/>
    <w:tmpl w:val="6960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06"/>
    <w:rsid w:val="00090AF3"/>
    <w:rsid w:val="0015456D"/>
    <w:rsid w:val="00227E06"/>
    <w:rsid w:val="00246291"/>
    <w:rsid w:val="002970B3"/>
    <w:rsid w:val="00453E38"/>
    <w:rsid w:val="004574AA"/>
    <w:rsid w:val="00483E36"/>
    <w:rsid w:val="00565A46"/>
    <w:rsid w:val="006231B1"/>
    <w:rsid w:val="00624C9F"/>
    <w:rsid w:val="00916628"/>
    <w:rsid w:val="009E378F"/>
    <w:rsid w:val="00A77794"/>
    <w:rsid w:val="00BA1567"/>
    <w:rsid w:val="00BB5DE8"/>
    <w:rsid w:val="00BC5883"/>
    <w:rsid w:val="00E26770"/>
    <w:rsid w:val="00ED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79DA0-6075-4CE9-8A22-CB634ED6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883"/>
    <w:rPr>
      <w:color w:val="0000FF" w:themeColor="hyperlink"/>
      <w:u w:val="single"/>
    </w:rPr>
  </w:style>
  <w:style w:type="paragraph" w:styleId="ListParagraph">
    <w:name w:val="List Paragraph"/>
    <w:basedOn w:val="Normal"/>
    <w:uiPriority w:val="34"/>
    <w:qFormat/>
    <w:rsid w:val="00565A46"/>
    <w:pPr>
      <w:ind w:left="720"/>
      <w:contextualSpacing/>
    </w:pPr>
  </w:style>
  <w:style w:type="paragraph" w:customStyle="1" w:styleId="paragraph">
    <w:name w:val="paragraph"/>
    <w:basedOn w:val="Normal"/>
    <w:rsid w:val="00624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4C9F"/>
  </w:style>
  <w:style w:type="character" w:customStyle="1" w:styleId="eop">
    <w:name w:val="eop"/>
    <w:basedOn w:val="DefaultParagraphFont"/>
    <w:rsid w:val="00624C9F"/>
  </w:style>
  <w:style w:type="paragraph" w:styleId="BalloonText">
    <w:name w:val="Balloon Text"/>
    <w:basedOn w:val="Normal"/>
    <w:link w:val="BalloonTextChar"/>
    <w:uiPriority w:val="99"/>
    <w:semiHidden/>
    <w:unhideWhenUsed/>
    <w:rsid w:val="00BB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ffice@thepartnershiptrust.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D782B2C5B944B9EF7BACCBF2F69D4" ma:contentTypeVersion="230" ma:contentTypeDescription="Create a new document." ma:contentTypeScope="" ma:versionID="20485ea814a44261871022b15fcbaa55">
  <xsd:schema xmlns:xsd="http://www.w3.org/2001/XMLSchema" xmlns:xs="http://www.w3.org/2001/XMLSchema" xmlns:p="http://schemas.microsoft.com/office/2006/metadata/properties" xmlns:ns2="0ce63895-de25-4308-b8c6-babb5944cdc1" xmlns:ns3="7fc3cba1-5cad-4be6-bcc7-8f9b3e288b5b" targetNamespace="http://schemas.microsoft.com/office/2006/metadata/properties" ma:root="true" ma:fieldsID="5cef8a3e0601e248fd1db4199dfce352" ns2:_="" ns3:_="">
    <xsd:import namespace="0ce63895-de25-4308-b8c6-babb5944cdc1"/>
    <xsd:import namespace="7fc3cba1-5cad-4be6-bcc7-8f9b3e288b5b"/>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3cba1-5cad-4be6-bcc7-8f9b3e288b5b"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7CXANXU56E4F-371877257-43196</_dlc_DocId>
    <_dlc_DocIdUrl xmlns="0ce63895-de25-4308-b8c6-babb5944cdc1">
      <Url>https://fossewayschool.sharepoint.com/TrustAdmin/_layouts/15/DocIdRedir.aspx?ID=7CXANXU56E4F-371877257-43196</Url>
      <Description>7CXANXU56E4F-371877257-43196</Description>
    </_dlc_DocIdUrl>
    <MigrationSourceURL xmlns="7fc3cba1-5cad-4be6-bcc7-8f9b3e288b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AFB275-4DA2-4E43-951E-F2BCD4C83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7fc3cba1-5cad-4be6-bcc7-8f9b3e288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5F5BC-1018-4096-A2CB-519F7A5267FC}">
  <ds:schemaRefs>
    <ds:schemaRef ds:uri="7fc3cba1-5cad-4be6-bcc7-8f9b3e288b5b"/>
    <ds:schemaRef ds:uri="http://purl.org/dc/elements/1.1/"/>
    <ds:schemaRef ds:uri="http://schemas.microsoft.com/office/2006/metadata/properties"/>
    <ds:schemaRef ds:uri="0ce63895-de25-4308-b8c6-babb5944cdc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174DDE-F983-492C-8FB8-850DA76C826B}">
  <ds:schemaRefs>
    <ds:schemaRef ds:uri="http://schemas.microsoft.com/sharepoint/v3/contenttype/forms"/>
  </ds:schemaRefs>
</ds:datastoreItem>
</file>

<file path=customXml/itemProps4.xml><?xml version="1.0" encoding="utf-8"?>
<ds:datastoreItem xmlns:ds="http://schemas.openxmlformats.org/officeDocument/2006/customXml" ds:itemID="{00F1D85F-F65F-474C-A60E-2997649E08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6148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FCBS</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Wilby</dc:creator>
  <cp:lastModifiedBy>Jo Bengey</cp:lastModifiedBy>
  <cp:revision>2</cp:revision>
  <cp:lastPrinted>2019-02-28T09:11:00Z</cp:lastPrinted>
  <dcterms:created xsi:type="dcterms:W3CDTF">2021-11-05T13:35:00Z</dcterms:created>
  <dcterms:modified xsi:type="dcterms:W3CDTF">2021-11-05T13:35:00Z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0x010100813D782B2C5B944B9EF7BACCBF2F69D4</vt:lpwstr>
  </property>
  <property fmtid="{D5CDD505-2E9C-101B-9397-08002B2CF9AE}" pid="3" name="_dlc_DocIdItemGuid">
    <vt:lpwstr>ad24cc1a-6b22-4871-92f2-dd77108e7953</vt:lpwstr>
  </property>
  <property fmtid="{D5CDD505-2E9C-101B-9397-08002B2CF9AE}" pid="4" name="AuthorIds_UIVersion_1024">
    <vt:lpwstr>896</vt:lpwstr>
  </property>
</Properties>
</file>